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EB13" w14:textId="77777777" w:rsidR="008B5334" w:rsidRDefault="008B5334">
      <w:pPr>
        <w:spacing w:line="600" w:lineRule="auto"/>
      </w:pPr>
    </w:p>
    <w:p w14:paraId="07683B58" w14:textId="77777777" w:rsidR="00044E34" w:rsidRDefault="00044E34">
      <w:pPr>
        <w:spacing w:after="80"/>
        <w:jc w:val="center"/>
        <w:rPr>
          <w:b/>
          <w:bCs/>
          <w:color w:val="1B3A6B"/>
          <w:sz w:val="44"/>
          <w:szCs w:val="44"/>
        </w:rPr>
      </w:pPr>
    </w:p>
    <w:p w14:paraId="38F4FFE9" w14:textId="6284456C" w:rsidR="008B5334" w:rsidRDefault="004F0F8A">
      <w:pPr>
        <w:spacing w:after="80"/>
        <w:jc w:val="center"/>
      </w:pPr>
      <w:r>
        <w:rPr>
          <w:b/>
          <w:bCs/>
          <w:color w:val="1B3A6B"/>
          <w:sz w:val="44"/>
          <w:szCs w:val="44"/>
        </w:rPr>
        <w:t>ACCORDI DI CONTITOLARITÀ</w:t>
      </w:r>
    </w:p>
    <w:p w14:paraId="2A0A567A" w14:textId="77777777" w:rsidR="008B5334" w:rsidRDefault="004F0F8A">
      <w:pPr>
        <w:spacing w:after="80"/>
        <w:jc w:val="center"/>
      </w:pPr>
      <w:r>
        <w:rPr>
          <w:b/>
          <w:bCs/>
          <w:color w:val="1B3A6B"/>
          <w:sz w:val="44"/>
          <w:szCs w:val="44"/>
        </w:rPr>
        <w:t>EX ART. 26 GDPR</w:t>
      </w:r>
    </w:p>
    <w:p w14:paraId="69A44F13" w14:textId="77777777" w:rsidR="008B5334" w:rsidRDefault="008B5334">
      <w:pPr>
        <w:pBdr>
          <w:bottom w:val="single" w:sz="16" w:space="1" w:color="1B3A6B"/>
        </w:pBdr>
      </w:pPr>
    </w:p>
    <w:p w14:paraId="5F7A740D" w14:textId="77777777" w:rsidR="008B5334" w:rsidRDefault="008B5334">
      <w:pPr>
        <w:spacing w:line="160" w:lineRule="auto"/>
      </w:pPr>
    </w:p>
    <w:p w14:paraId="704C42FF" w14:textId="77777777" w:rsidR="00E135D7" w:rsidRDefault="00E135D7">
      <w:pPr>
        <w:spacing w:after="60"/>
        <w:jc w:val="center"/>
        <w:rPr>
          <w:i/>
          <w:iCs/>
          <w:color w:val="555555"/>
          <w:sz w:val="22"/>
          <w:szCs w:val="22"/>
        </w:rPr>
      </w:pPr>
    </w:p>
    <w:p w14:paraId="491E4B33" w14:textId="77777777" w:rsidR="00E135D7" w:rsidRDefault="00E135D7">
      <w:pPr>
        <w:spacing w:after="60"/>
        <w:jc w:val="center"/>
        <w:rPr>
          <w:i/>
          <w:iCs/>
          <w:color w:val="555555"/>
          <w:sz w:val="22"/>
          <w:szCs w:val="22"/>
        </w:rPr>
      </w:pPr>
    </w:p>
    <w:p w14:paraId="77C302FE" w14:textId="38B3144B" w:rsidR="008B5334" w:rsidRDefault="004F0F8A">
      <w:pPr>
        <w:spacing w:after="60"/>
        <w:jc w:val="center"/>
        <w:rPr>
          <w:i/>
          <w:iCs/>
          <w:color w:val="555555"/>
          <w:sz w:val="22"/>
          <w:szCs w:val="22"/>
        </w:rPr>
      </w:pPr>
      <w:r>
        <w:rPr>
          <w:i/>
          <w:iCs/>
          <w:color w:val="555555"/>
          <w:sz w:val="22"/>
          <w:szCs w:val="22"/>
        </w:rPr>
        <w:t>Guida operativa per la sottoscrizione e la verifica degli accordi con gli operatori dei social network</w:t>
      </w:r>
    </w:p>
    <w:p w14:paraId="39039E54" w14:textId="77777777" w:rsidR="00E135D7" w:rsidRDefault="00E135D7">
      <w:pPr>
        <w:spacing w:after="60"/>
        <w:jc w:val="center"/>
      </w:pPr>
    </w:p>
    <w:p w14:paraId="0F56B62C" w14:textId="77777777" w:rsidR="008B5334" w:rsidRDefault="008B5334">
      <w:pPr>
        <w:spacing w:line="12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8B5334" w14:paraId="2AF1804B" w14:textId="77777777">
        <w:tc>
          <w:tcPr>
            <w:tcW w:w="9026" w:type="dxa"/>
            <w:tcBorders>
              <w:top w:val="single" w:sz="4" w:space="0" w:color="1B3A6B"/>
              <w:left w:val="single" w:sz="16" w:space="0" w:color="1B3A6B"/>
              <w:bottom w:val="single" w:sz="4" w:space="0" w:color="1B3A6B"/>
              <w:right w:val="single" w:sz="4" w:space="0" w:color="1B3A6B"/>
            </w:tcBorders>
            <w:shd w:val="clear" w:color="auto" w:fill="D6E4F7"/>
            <w:tcMar>
              <w:top w:w="120" w:type="dxa"/>
              <w:left w:w="220" w:type="dxa"/>
              <w:bottom w:w="120" w:type="dxa"/>
              <w:right w:w="200" w:type="dxa"/>
            </w:tcMar>
          </w:tcPr>
          <w:p w14:paraId="0C977F0B" w14:textId="77777777" w:rsidR="008B5334" w:rsidRDefault="004F0F8A">
            <w:pPr>
              <w:spacing w:after="40"/>
              <w:jc w:val="center"/>
            </w:pPr>
            <w:r>
              <w:rPr>
                <w:b/>
                <w:bCs/>
                <w:color w:val="1B3A6B"/>
              </w:rPr>
              <w:t>Facebook / Instagram  ·  X (Twitter)  ·  LinkedIn  ·  YouTube  ·  TikTok</w:t>
            </w:r>
          </w:p>
        </w:tc>
      </w:tr>
    </w:tbl>
    <w:p w14:paraId="0DD39909" w14:textId="77777777" w:rsidR="008B5334" w:rsidRDefault="008B5334">
      <w:pPr>
        <w:spacing w:line="200" w:lineRule="auto"/>
      </w:pPr>
    </w:p>
    <w:p w14:paraId="171DB440" w14:textId="77777777" w:rsidR="00044E34" w:rsidRDefault="00044E34">
      <w:pPr>
        <w:spacing w:after="40"/>
        <w:jc w:val="center"/>
        <w:rPr>
          <w:b/>
          <w:bCs/>
          <w:sz w:val="22"/>
          <w:szCs w:val="22"/>
        </w:rPr>
      </w:pPr>
    </w:p>
    <w:p w14:paraId="09A2B54E" w14:textId="391F7208" w:rsidR="008B5334" w:rsidRDefault="004F0F8A">
      <w:pPr>
        <w:spacing w:after="40"/>
        <w:jc w:val="center"/>
      </w:pPr>
      <w:r>
        <w:rPr>
          <w:b/>
          <w:bCs/>
          <w:sz w:val="22"/>
          <w:szCs w:val="22"/>
        </w:rPr>
        <w:t xml:space="preserve">Ente: </w:t>
      </w:r>
      <w:r w:rsidR="00616315">
        <w:rPr>
          <w:b/>
          <w:bCs/>
          <w:sz w:val="22"/>
          <w:szCs w:val="22"/>
        </w:rPr>
        <w:t>COMUNE DI SOTTO IL MONTE GIOVANNI XXIII</w:t>
      </w:r>
    </w:p>
    <w:p w14:paraId="4E3A844D" w14:textId="7EDF1D25" w:rsidR="008B5334" w:rsidRDefault="004F0F8A" w:rsidP="00616315">
      <w:pPr>
        <w:spacing w:after="40"/>
        <w:jc w:val="center"/>
      </w:pPr>
      <w:r>
        <w:rPr>
          <w:i/>
          <w:iCs/>
          <w:color w:val="555555"/>
          <w:sz w:val="18"/>
          <w:szCs w:val="18"/>
        </w:rPr>
        <w:t xml:space="preserve">Predisposta dagli uffici competenti – Parere DPO acquisito in data: </w:t>
      </w:r>
      <w:r w:rsidR="00616315">
        <w:rPr>
          <w:i/>
          <w:iCs/>
          <w:color w:val="555555"/>
          <w:sz w:val="18"/>
          <w:szCs w:val="18"/>
        </w:rPr>
        <w:t>0</w:t>
      </w:r>
      <w:r w:rsidR="00D27549">
        <w:rPr>
          <w:i/>
          <w:iCs/>
          <w:color w:val="555555"/>
          <w:sz w:val="18"/>
          <w:szCs w:val="18"/>
        </w:rPr>
        <w:t>8</w:t>
      </w:r>
      <w:r w:rsidR="00616315">
        <w:rPr>
          <w:i/>
          <w:iCs/>
          <w:color w:val="555555"/>
          <w:sz w:val="18"/>
          <w:szCs w:val="18"/>
        </w:rPr>
        <w:t>.07.2026</w:t>
      </w:r>
      <w:r>
        <w:rPr>
          <w:i/>
          <w:iCs/>
          <w:color w:val="555555"/>
          <w:sz w:val="18"/>
          <w:szCs w:val="18"/>
        </w:rPr>
        <w:t xml:space="preserve">  </w:t>
      </w:r>
    </w:p>
    <w:p w14:paraId="35F26141" w14:textId="77777777" w:rsidR="008B5334" w:rsidRDefault="004F0F8A">
      <w:r>
        <w:br w:type="page"/>
      </w:r>
    </w:p>
    <w:p w14:paraId="2E89C7F1" w14:textId="77777777" w:rsidR="008B5334" w:rsidRDefault="004F0F8A">
      <w:pPr>
        <w:pStyle w:val="Titolo1"/>
        <w:spacing w:after="200"/>
      </w:pPr>
      <w:bookmarkStart w:id="0" w:name="_Toc233109171"/>
      <w:r>
        <w:lastRenderedPageBreak/>
        <w:t>Indice</w:t>
      </w:r>
      <w:bookmarkEnd w:id="0"/>
    </w:p>
    <w:sdt>
      <w:sdtPr>
        <w:alias w:val="Indice"/>
        <w:id w:val="1908811315"/>
      </w:sdtPr>
      <w:sdtEndPr/>
      <w:sdtContent>
        <w:p w14:paraId="76C82D68" w14:textId="77777777" w:rsidR="00E40B48" w:rsidRDefault="004F0F8A">
          <w:pPr>
            <w:pStyle w:val="Sommario1"/>
            <w:tabs>
              <w:tab w:val="right" w:leader="dot" w:pos="9376"/>
            </w:tabs>
            <w:rPr>
              <w:noProof/>
            </w:rPr>
          </w:pPr>
          <w:r>
            <w:fldChar w:fldCharType="begin"/>
          </w:r>
          <w:r>
            <w:instrText>TOC \h \o "1-3"</w:instrText>
          </w:r>
          <w:r>
            <w:fldChar w:fldCharType="separate"/>
          </w:r>
          <w:hyperlink w:anchor="_Toc233109171" w:history="1">
            <w:r w:rsidR="00E40B48" w:rsidRPr="00306297">
              <w:rPr>
                <w:rStyle w:val="Collegamentoipertestuale"/>
                <w:noProof/>
              </w:rPr>
              <w:t>Indice</w:t>
            </w:r>
            <w:r w:rsidR="00E40B48">
              <w:rPr>
                <w:noProof/>
              </w:rPr>
              <w:tab/>
            </w:r>
            <w:r w:rsidR="00E40B48">
              <w:rPr>
                <w:noProof/>
              </w:rPr>
              <w:fldChar w:fldCharType="begin"/>
            </w:r>
            <w:r w:rsidR="00E40B48">
              <w:rPr>
                <w:noProof/>
              </w:rPr>
              <w:instrText xml:space="preserve"> PAGEREF _Toc233109171 \h </w:instrText>
            </w:r>
            <w:r w:rsidR="00E40B48">
              <w:rPr>
                <w:noProof/>
              </w:rPr>
            </w:r>
            <w:r w:rsidR="00E40B48">
              <w:rPr>
                <w:noProof/>
              </w:rPr>
              <w:fldChar w:fldCharType="separate"/>
            </w:r>
            <w:r w:rsidR="00E40B48">
              <w:rPr>
                <w:noProof/>
              </w:rPr>
              <w:t>1</w:t>
            </w:r>
            <w:r w:rsidR="00E40B48">
              <w:rPr>
                <w:noProof/>
              </w:rPr>
              <w:fldChar w:fldCharType="end"/>
            </w:r>
          </w:hyperlink>
        </w:p>
        <w:p w14:paraId="7882EC35" w14:textId="77777777" w:rsidR="00E40B48" w:rsidRDefault="00E40B48">
          <w:pPr>
            <w:pStyle w:val="Sommario1"/>
            <w:tabs>
              <w:tab w:val="right" w:leader="dot" w:pos="9376"/>
            </w:tabs>
            <w:rPr>
              <w:noProof/>
            </w:rPr>
          </w:pPr>
          <w:hyperlink w:anchor="_Toc233109172" w:history="1">
            <w:r w:rsidRPr="00306297">
              <w:rPr>
                <w:rStyle w:val="Collegamentoipertestuale"/>
                <w:noProof/>
              </w:rPr>
              <w:t>Premessa e quadro normativo</w:t>
            </w:r>
            <w:r>
              <w:rPr>
                <w:noProof/>
              </w:rPr>
              <w:tab/>
            </w:r>
            <w:r>
              <w:rPr>
                <w:noProof/>
              </w:rPr>
              <w:fldChar w:fldCharType="begin"/>
            </w:r>
            <w:r>
              <w:rPr>
                <w:noProof/>
              </w:rPr>
              <w:instrText xml:space="preserve"> PAGEREF _Toc233109172 \h </w:instrText>
            </w:r>
            <w:r>
              <w:rPr>
                <w:noProof/>
              </w:rPr>
            </w:r>
            <w:r>
              <w:rPr>
                <w:noProof/>
              </w:rPr>
              <w:fldChar w:fldCharType="separate"/>
            </w:r>
            <w:r>
              <w:rPr>
                <w:noProof/>
              </w:rPr>
              <w:t>1</w:t>
            </w:r>
            <w:r>
              <w:rPr>
                <w:noProof/>
              </w:rPr>
              <w:fldChar w:fldCharType="end"/>
            </w:r>
          </w:hyperlink>
        </w:p>
        <w:p w14:paraId="51ACB027" w14:textId="77777777" w:rsidR="00E40B48" w:rsidRDefault="00E40B48">
          <w:pPr>
            <w:pStyle w:val="Sommario2"/>
            <w:tabs>
              <w:tab w:val="right" w:leader="dot" w:pos="9376"/>
            </w:tabs>
            <w:rPr>
              <w:noProof/>
            </w:rPr>
          </w:pPr>
          <w:hyperlink w:anchor="_Toc233109173" w:history="1">
            <w:r w:rsidRPr="00306297">
              <w:rPr>
                <w:rStyle w:val="Collegamentoipertestuale"/>
                <w:noProof/>
              </w:rPr>
              <w:t>Fondamento giuridico</w:t>
            </w:r>
            <w:r>
              <w:rPr>
                <w:noProof/>
              </w:rPr>
              <w:tab/>
            </w:r>
            <w:r>
              <w:rPr>
                <w:noProof/>
              </w:rPr>
              <w:fldChar w:fldCharType="begin"/>
            </w:r>
            <w:r>
              <w:rPr>
                <w:noProof/>
              </w:rPr>
              <w:instrText xml:space="preserve"> PAGEREF _Toc233109173 \h </w:instrText>
            </w:r>
            <w:r>
              <w:rPr>
                <w:noProof/>
              </w:rPr>
            </w:r>
            <w:r>
              <w:rPr>
                <w:noProof/>
              </w:rPr>
              <w:fldChar w:fldCharType="separate"/>
            </w:r>
            <w:r>
              <w:rPr>
                <w:noProof/>
              </w:rPr>
              <w:t>1</w:t>
            </w:r>
            <w:r>
              <w:rPr>
                <w:noProof/>
              </w:rPr>
              <w:fldChar w:fldCharType="end"/>
            </w:r>
          </w:hyperlink>
        </w:p>
        <w:p w14:paraId="68EEAE98" w14:textId="77777777" w:rsidR="00E40B48" w:rsidRDefault="00E40B48">
          <w:pPr>
            <w:pStyle w:val="Sommario2"/>
            <w:tabs>
              <w:tab w:val="right" w:leader="dot" w:pos="9376"/>
            </w:tabs>
            <w:rPr>
              <w:noProof/>
            </w:rPr>
          </w:pPr>
          <w:hyperlink w:anchor="_Toc233109174" w:history="1">
            <w:r w:rsidRPr="00306297">
              <w:rPr>
                <w:rStyle w:val="Collegamentoipertestuale"/>
                <w:noProof/>
              </w:rPr>
              <w:t>Applicazione ai social media istituzionali</w:t>
            </w:r>
            <w:r>
              <w:rPr>
                <w:noProof/>
              </w:rPr>
              <w:tab/>
            </w:r>
            <w:r>
              <w:rPr>
                <w:noProof/>
              </w:rPr>
              <w:fldChar w:fldCharType="begin"/>
            </w:r>
            <w:r>
              <w:rPr>
                <w:noProof/>
              </w:rPr>
              <w:instrText xml:space="preserve"> PAGEREF _Toc233109174 \h </w:instrText>
            </w:r>
            <w:r>
              <w:rPr>
                <w:noProof/>
              </w:rPr>
            </w:r>
            <w:r>
              <w:rPr>
                <w:noProof/>
              </w:rPr>
              <w:fldChar w:fldCharType="separate"/>
            </w:r>
            <w:r>
              <w:rPr>
                <w:noProof/>
              </w:rPr>
              <w:t>1</w:t>
            </w:r>
            <w:r>
              <w:rPr>
                <w:noProof/>
              </w:rPr>
              <w:fldChar w:fldCharType="end"/>
            </w:r>
          </w:hyperlink>
        </w:p>
        <w:p w14:paraId="27ACE2AC" w14:textId="77777777" w:rsidR="00E40B48" w:rsidRDefault="00E40B48">
          <w:pPr>
            <w:pStyle w:val="Sommario2"/>
            <w:tabs>
              <w:tab w:val="right" w:leader="dot" w:pos="9376"/>
            </w:tabs>
            <w:rPr>
              <w:noProof/>
            </w:rPr>
          </w:pPr>
          <w:hyperlink w:anchor="_Toc233109175" w:history="1">
            <w:r w:rsidRPr="00306297">
              <w:rPr>
                <w:rStyle w:val="Collegamentoipertestuale"/>
                <w:noProof/>
              </w:rPr>
              <w:t>Panoramica degli accordi disponibili</w:t>
            </w:r>
            <w:r>
              <w:rPr>
                <w:noProof/>
              </w:rPr>
              <w:tab/>
            </w:r>
            <w:r>
              <w:rPr>
                <w:noProof/>
              </w:rPr>
              <w:fldChar w:fldCharType="begin"/>
            </w:r>
            <w:r>
              <w:rPr>
                <w:noProof/>
              </w:rPr>
              <w:instrText xml:space="preserve"> PAGEREF _Toc233109175 \h </w:instrText>
            </w:r>
            <w:r>
              <w:rPr>
                <w:noProof/>
              </w:rPr>
            </w:r>
            <w:r>
              <w:rPr>
                <w:noProof/>
              </w:rPr>
              <w:fldChar w:fldCharType="separate"/>
            </w:r>
            <w:r>
              <w:rPr>
                <w:noProof/>
              </w:rPr>
              <w:t>1</w:t>
            </w:r>
            <w:r>
              <w:rPr>
                <w:noProof/>
              </w:rPr>
              <w:fldChar w:fldCharType="end"/>
            </w:r>
          </w:hyperlink>
        </w:p>
        <w:p w14:paraId="2E80B814" w14:textId="77777777" w:rsidR="00E40B48" w:rsidRDefault="00E40B48">
          <w:pPr>
            <w:pStyle w:val="Sommario2"/>
            <w:tabs>
              <w:tab w:val="right" w:leader="dot" w:pos="9376"/>
            </w:tabs>
            <w:rPr>
              <w:noProof/>
            </w:rPr>
          </w:pPr>
          <w:hyperlink w:anchor="_Toc233109176" w:history="1">
            <w:r w:rsidRPr="00306297">
              <w:rPr>
                <w:rStyle w:val="Collegamentoipertestuale"/>
                <w:noProof/>
              </w:rPr>
              <w:t>Inquadramento</w:t>
            </w:r>
            <w:r>
              <w:rPr>
                <w:noProof/>
              </w:rPr>
              <w:tab/>
            </w:r>
            <w:r>
              <w:rPr>
                <w:noProof/>
              </w:rPr>
              <w:fldChar w:fldCharType="begin"/>
            </w:r>
            <w:r>
              <w:rPr>
                <w:noProof/>
              </w:rPr>
              <w:instrText xml:space="preserve"> PAGEREF _Toc233109176 \h </w:instrText>
            </w:r>
            <w:r>
              <w:rPr>
                <w:noProof/>
              </w:rPr>
            </w:r>
            <w:r>
              <w:rPr>
                <w:noProof/>
              </w:rPr>
              <w:fldChar w:fldCharType="separate"/>
            </w:r>
            <w:r>
              <w:rPr>
                <w:noProof/>
              </w:rPr>
              <w:t>1</w:t>
            </w:r>
            <w:r>
              <w:rPr>
                <w:noProof/>
              </w:rPr>
              <w:fldChar w:fldCharType="end"/>
            </w:r>
          </w:hyperlink>
        </w:p>
        <w:p w14:paraId="1B2297B5" w14:textId="77777777" w:rsidR="00E40B48" w:rsidRDefault="00E40B48">
          <w:pPr>
            <w:pStyle w:val="Sommario3"/>
            <w:tabs>
              <w:tab w:val="right" w:leader="dot" w:pos="9376"/>
            </w:tabs>
            <w:rPr>
              <w:noProof/>
            </w:rPr>
          </w:pPr>
          <w:hyperlink w:anchor="_Toc233109177" w:history="1">
            <w:r w:rsidRPr="00306297">
              <w:rPr>
                <w:rStyle w:val="Collegamentoipertestuale"/>
                <w:noProof/>
              </w:rPr>
              <w:t>Contenuto essenziale dell'accordo</w:t>
            </w:r>
            <w:r>
              <w:rPr>
                <w:noProof/>
              </w:rPr>
              <w:tab/>
            </w:r>
            <w:r>
              <w:rPr>
                <w:noProof/>
              </w:rPr>
              <w:fldChar w:fldCharType="begin"/>
            </w:r>
            <w:r>
              <w:rPr>
                <w:noProof/>
              </w:rPr>
              <w:instrText xml:space="preserve"> PAGEREF _Toc233109177 \h </w:instrText>
            </w:r>
            <w:r>
              <w:rPr>
                <w:noProof/>
              </w:rPr>
            </w:r>
            <w:r>
              <w:rPr>
                <w:noProof/>
              </w:rPr>
              <w:fldChar w:fldCharType="separate"/>
            </w:r>
            <w:r>
              <w:rPr>
                <w:noProof/>
              </w:rPr>
              <w:t>1</w:t>
            </w:r>
            <w:r>
              <w:rPr>
                <w:noProof/>
              </w:rPr>
              <w:fldChar w:fldCharType="end"/>
            </w:r>
          </w:hyperlink>
        </w:p>
        <w:p w14:paraId="1922B653" w14:textId="77777777" w:rsidR="00E40B48" w:rsidRDefault="00E40B48">
          <w:pPr>
            <w:pStyle w:val="Sommario3"/>
            <w:tabs>
              <w:tab w:val="right" w:leader="dot" w:pos="9376"/>
            </w:tabs>
            <w:rPr>
              <w:noProof/>
            </w:rPr>
          </w:pPr>
          <w:hyperlink w:anchor="_Toc233109178" w:history="1">
            <w:r w:rsidRPr="00306297">
              <w:rPr>
                <w:rStyle w:val="Collegamentoipertestuale"/>
                <w:noProof/>
              </w:rPr>
              <w:t>Procedura operativa per l'Ente</w:t>
            </w:r>
            <w:r>
              <w:rPr>
                <w:noProof/>
              </w:rPr>
              <w:tab/>
            </w:r>
            <w:r>
              <w:rPr>
                <w:noProof/>
              </w:rPr>
              <w:fldChar w:fldCharType="begin"/>
            </w:r>
            <w:r>
              <w:rPr>
                <w:noProof/>
              </w:rPr>
              <w:instrText xml:space="preserve"> PAGEREF _Toc233109178 \h </w:instrText>
            </w:r>
            <w:r>
              <w:rPr>
                <w:noProof/>
              </w:rPr>
            </w:r>
            <w:r>
              <w:rPr>
                <w:noProof/>
              </w:rPr>
              <w:fldChar w:fldCharType="separate"/>
            </w:r>
            <w:r>
              <w:rPr>
                <w:noProof/>
              </w:rPr>
              <w:t>1</w:t>
            </w:r>
            <w:r>
              <w:rPr>
                <w:noProof/>
              </w:rPr>
              <w:fldChar w:fldCharType="end"/>
            </w:r>
          </w:hyperlink>
        </w:p>
        <w:p w14:paraId="63B95123" w14:textId="77777777" w:rsidR="00E40B48" w:rsidRDefault="00E40B48">
          <w:pPr>
            <w:pStyle w:val="Sommario3"/>
            <w:tabs>
              <w:tab w:val="right" w:leader="dot" w:pos="9376"/>
            </w:tabs>
            <w:rPr>
              <w:noProof/>
            </w:rPr>
          </w:pPr>
          <w:hyperlink w:anchor="_Toc233109179" w:history="1">
            <w:r w:rsidRPr="00306297">
              <w:rPr>
                <w:rStyle w:val="Collegamentoipertestuale"/>
                <w:noProof/>
              </w:rPr>
              <w:t>Scheda di registrazione nel Registro dei Trattamenti</w:t>
            </w:r>
            <w:r>
              <w:rPr>
                <w:noProof/>
              </w:rPr>
              <w:tab/>
            </w:r>
            <w:r>
              <w:rPr>
                <w:noProof/>
              </w:rPr>
              <w:fldChar w:fldCharType="begin"/>
            </w:r>
            <w:r>
              <w:rPr>
                <w:noProof/>
              </w:rPr>
              <w:instrText xml:space="preserve"> PAGEREF _Toc233109179 \h </w:instrText>
            </w:r>
            <w:r>
              <w:rPr>
                <w:noProof/>
              </w:rPr>
            </w:r>
            <w:r>
              <w:rPr>
                <w:noProof/>
              </w:rPr>
              <w:fldChar w:fldCharType="separate"/>
            </w:r>
            <w:r>
              <w:rPr>
                <w:noProof/>
              </w:rPr>
              <w:t>1</w:t>
            </w:r>
            <w:r>
              <w:rPr>
                <w:noProof/>
              </w:rPr>
              <w:fldChar w:fldCharType="end"/>
            </w:r>
          </w:hyperlink>
        </w:p>
        <w:p w14:paraId="576A9463" w14:textId="77777777" w:rsidR="00E40B48" w:rsidRDefault="00E40B48">
          <w:pPr>
            <w:pStyle w:val="Sommario2"/>
            <w:tabs>
              <w:tab w:val="right" w:leader="dot" w:pos="9376"/>
            </w:tabs>
            <w:rPr>
              <w:noProof/>
            </w:rPr>
          </w:pPr>
          <w:hyperlink w:anchor="_Toc233109180" w:history="1">
            <w:r w:rsidRPr="00306297">
              <w:rPr>
                <w:rStyle w:val="Collegamentoipertestuale"/>
                <w:noProof/>
              </w:rPr>
              <w:t>Inquadramento</w:t>
            </w:r>
            <w:r>
              <w:rPr>
                <w:noProof/>
              </w:rPr>
              <w:tab/>
            </w:r>
            <w:r>
              <w:rPr>
                <w:noProof/>
              </w:rPr>
              <w:fldChar w:fldCharType="begin"/>
            </w:r>
            <w:r>
              <w:rPr>
                <w:noProof/>
              </w:rPr>
              <w:instrText xml:space="preserve"> PAGEREF _Toc233109180 \h </w:instrText>
            </w:r>
            <w:r>
              <w:rPr>
                <w:noProof/>
              </w:rPr>
            </w:r>
            <w:r>
              <w:rPr>
                <w:noProof/>
              </w:rPr>
              <w:fldChar w:fldCharType="separate"/>
            </w:r>
            <w:r>
              <w:rPr>
                <w:noProof/>
              </w:rPr>
              <w:t>1</w:t>
            </w:r>
            <w:r>
              <w:rPr>
                <w:noProof/>
              </w:rPr>
              <w:fldChar w:fldCharType="end"/>
            </w:r>
          </w:hyperlink>
        </w:p>
        <w:p w14:paraId="2ECB90A7" w14:textId="77777777" w:rsidR="00E40B48" w:rsidRDefault="00E40B48">
          <w:pPr>
            <w:pStyle w:val="Sommario3"/>
            <w:tabs>
              <w:tab w:val="right" w:leader="dot" w:pos="9376"/>
            </w:tabs>
            <w:rPr>
              <w:noProof/>
            </w:rPr>
          </w:pPr>
          <w:hyperlink w:anchor="_Toc233109181" w:history="1">
            <w:r w:rsidRPr="00306297">
              <w:rPr>
                <w:rStyle w:val="Collegamentoipertestuale"/>
                <w:noProof/>
              </w:rPr>
              <w:t>Procedura operativa per l'Ente</w:t>
            </w:r>
            <w:r>
              <w:rPr>
                <w:noProof/>
              </w:rPr>
              <w:tab/>
            </w:r>
            <w:r>
              <w:rPr>
                <w:noProof/>
              </w:rPr>
              <w:fldChar w:fldCharType="begin"/>
            </w:r>
            <w:r>
              <w:rPr>
                <w:noProof/>
              </w:rPr>
              <w:instrText xml:space="preserve"> PAGEREF _Toc233109181 \h </w:instrText>
            </w:r>
            <w:r>
              <w:rPr>
                <w:noProof/>
              </w:rPr>
            </w:r>
            <w:r>
              <w:rPr>
                <w:noProof/>
              </w:rPr>
              <w:fldChar w:fldCharType="separate"/>
            </w:r>
            <w:r>
              <w:rPr>
                <w:noProof/>
              </w:rPr>
              <w:t>1</w:t>
            </w:r>
            <w:r>
              <w:rPr>
                <w:noProof/>
              </w:rPr>
              <w:fldChar w:fldCharType="end"/>
            </w:r>
          </w:hyperlink>
        </w:p>
        <w:p w14:paraId="527925B7" w14:textId="77777777" w:rsidR="00E40B48" w:rsidRDefault="00E40B48">
          <w:pPr>
            <w:pStyle w:val="Sommario3"/>
            <w:tabs>
              <w:tab w:val="right" w:leader="dot" w:pos="9376"/>
            </w:tabs>
            <w:rPr>
              <w:noProof/>
            </w:rPr>
          </w:pPr>
          <w:hyperlink w:anchor="_Toc233109182" w:history="1">
            <w:r w:rsidRPr="00306297">
              <w:rPr>
                <w:rStyle w:val="Collegamentoipertestuale"/>
                <w:noProof/>
              </w:rPr>
              <w:t>Scheda di registrazione nel Registro dei Trattamenti</w:t>
            </w:r>
            <w:r>
              <w:rPr>
                <w:noProof/>
              </w:rPr>
              <w:tab/>
            </w:r>
            <w:r>
              <w:rPr>
                <w:noProof/>
              </w:rPr>
              <w:fldChar w:fldCharType="begin"/>
            </w:r>
            <w:r>
              <w:rPr>
                <w:noProof/>
              </w:rPr>
              <w:instrText xml:space="preserve"> PAGEREF _Toc233109182 \h </w:instrText>
            </w:r>
            <w:r>
              <w:rPr>
                <w:noProof/>
              </w:rPr>
            </w:r>
            <w:r>
              <w:rPr>
                <w:noProof/>
              </w:rPr>
              <w:fldChar w:fldCharType="separate"/>
            </w:r>
            <w:r>
              <w:rPr>
                <w:noProof/>
              </w:rPr>
              <w:t>1</w:t>
            </w:r>
            <w:r>
              <w:rPr>
                <w:noProof/>
              </w:rPr>
              <w:fldChar w:fldCharType="end"/>
            </w:r>
          </w:hyperlink>
        </w:p>
        <w:p w14:paraId="0CA8CF86" w14:textId="77777777" w:rsidR="00E40B48" w:rsidRDefault="00E40B48">
          <w:pPr>
            <w:pStyle w:val="Sommario2"/>
            <w:tabs>
              <w:tab w:val="right" w:leader="dot" w:pos="9376"/>
            </w:tabs>
            <w:rPr>
              <w:noProof/>
            </w:rPr>
          </w:pPr>
          <w:hyperlink w:anchor="_Toc233109183" w:history="1">
            <w:r w:rsidRPr="00306297">
              <w:rPr>
                <w:rStyle w:val="Collegamentoipertestuale"/>
                <w:noProof/>
              </w:rPr>
              <w:t>Inquadramento</w:t>
            </w:r>
            <w:r>
              <w:rPr>
                <w:noProof/>
              </w:rPr>
              <w:tab/>
            </w:r>
            <w:r>
              <w:rPr>
                <w:noProof/>
              </w:rPr>
              <w:fldChar w:fldCharType="begin"/>
            </w:r>
            <w:r>
              <w:rPr>
                <w:noProof/>
              </w:rPr>
              <w:instrText xml:space="preserve"> PAGEREF _Toc233109183 \h </w:instrText>
            </w:r>
            <w:r>
              <w:rPr>
                <w:noProof/>
              </w:rPr>
            </w:r>
            <w:r>
              <w:rPr>
                <w:noProof/>
              </w:rPr>
              <w:fldChar w:fldCharType="separate"/>
            </w:r>
            <w:r>
              <w:rPr>
                <w:noProof/>
              </w:rPr>
              <w:t>1</w:t>
            </w:r>
            <w:r>
              <w:rPr>
                <w:noProof/>
              </w:rPr>
              <w:fldChar w:fldCharType="end"/>
            </w:r>
          </w:hyperlink>
        </w:p>
        <w:p w14:paraId="432E0CB0" w14:textId="77777777" w:rsidR="00E40B48" w:rsidRDefault="00E40B48">
          <w:pPr>
            <w:pStyle w:val="Sommario3"/>
            <w:tabs>
              <w:tab w:val="right" w:leader="dot" w:pos="9376"/>
            </w:tabs>
            <w:rPr>
              <w:noProof/>
            </w:rPr>
          </w:pPr>
          <w:hyperlink w:anchor="_Toc233109184" w:history="1">
            <w:r w:rsidRPr="00306297">
              <w:rPr>
                <w:rStyle w:val="Collegamentoipertestuale"/>
                <w:noProof/>
              </w:rPr>
              <w:t>Contenuto essenziale dell'accordo</w:t>
            </w:r>
            <w:r>
              <w:rPr>
                <w:noProof/>
              </w:rPr>
              <w:tab/>
            </w:r>
            <w:r>
              <w:rPr>
                <w:noProof/>
              </w:rPr>
              <w:fldChar w:fldCharType="begin"/>
            </w:r>
            <w:r>
              <w:rPr>
                <w:noProof/>
              </w:rPr>
              <w:instrText xml:space="preserve"> PAGEREF _Toc233109184 \h </w:instrText>
            </w:r>
            <w:r>
              <w:rPr>
                <w:noProof/>
              </w:rPr>
            </w:r>
            <w:r>
              <w:rPr>
                <w:noProof/>
              </w:rPr>
              <w:fldChar w:fldCharType="separate"/>
            </w:r>
            <w:r>
              <w:rPr>
                <w:noProof/>
              </w:rPr>
              <w:t>1</w:t>
            </w:r>
            <w:r>
              <w:rPr>
                <w:noProof/>
              </w:rPr>
              <w:fldChar w:fldCharType="end"/>
            </w:r>
          </w:hyperlink>
        </w:p>
        <w:p w14:paraId="58A9A0F1" w14:textId="77777777" w:rsidR="00E40B48" w:rsidRDefault="00E40B48">
          <w:pPr>
            <w:pStyle w:val="Sommario3"/>
            <w:tabs>
              <w:tab w:val="right" w:leader="dot" w:pos="9376"/>
            </w:tabs>
            <w:rPr>
              <w:noProof/>
            </w:rPr>
          </w:pPr>
          <w:hyperlink w:anchor="_Toc233109185" w:history="1">
            <w:r w:rsidRPr="00306297">
              <w:rPr>
                <w:rStyle w:val="Collegamentoipertestuale"/>
                <w:noProof/>
              </w:rPr>
              <w:t>Procedura operativa per l'Ente</w:t>
            </w:r>
            <w:r>
              <w:rPr>
                <w:noProof/>
              </w:rPr>
              <w:tab/>
            </w:r>
            <w:r>
              <w:rPr>
                <w:noProof/>
              </w:rPr>
              <w:fldChar w:fldCharType="begin"/>
            </w:r>
            <w:r>
              <w:rPr>
                <w:noProof/>
              </w:rPr>
              <w:instrText xml:space="preserve"> PAGEREF _Toc233109185 \h </w:instrText>
            </w:r>
            <w:r>
              <w:rPr>
                <w:noProof/>
              </w:rPr>
            </w:r>
            <w:r>
              <w:rPr>
                <w:noProof/>
              </w:rPr>
              <w:fldChar w:fldCharType="separate"/>
            </w:r>
            <w:r>
              <w:rPr>
                <w:noProof/>
              </w:rPr>
              <w:t>1</w:t>
            </w:r>
            <w:r>
              <w:rPr>
                <w:noProof/>
              </w:rPr>
              <w:fldChar w:fldCharType="end"/>
            </w:r>
          </w:hyperlink>
        </w:p>
        <w:p w14:paraId="7E9011B1" w14:textId="77777777" w:rsidR="00E40B48" w:rsidRDefault="00E40B48">
          <w:pPr>
            <w:pStyle w:val="Sommario3"/>
            <w:tabs>
              <w:tab w:val="right" w:leader="dot" w:pos="9376"/>
            </w:tabs>
            <w:rPr>
              <w:noProof/>
            </w:rPr>
          </w:pPr>
          <w:hyperlink w:anchor="_Toc233109186" w:history="1">
            <w:r w:rsidRPr="00306297">
              <w:rPr>
                <w:rStyle w:val="Collegamentoipertestuale"/>
                <w:noProof/>
              </w:rPr>
              <w:t>Scheda di registrazione nel Registro dei Trattamenti</w:t>
            </w:r>
            <w:r>
              <w:rPr>
                <w:noProof/>
              </w:rPr>
              <w:tab/>
            </w:r>
            <w:r>
              <w:rPr>
                <w:noProof/>
              </w:rPr>
              <w:fldChar w:fldCharType="begin"/>
            </w:r>
            <w:r>
              <w:rPr>
                <w:noProof/>
              </w:rPr>
              <w:instrText xml:space="preserve"> PAGEREF _Toc233109186 \h </w:instrText>
            </w:r>
            <w:r>
              <w:rPr>
                <w:noProof/>
              </w:rPr>
            </w:r>
            <w:r>
              <w:rPr>
                <w:noProof/>
              </w:rPr>
              <w:fldChar w:fldCharType="separate"/>
            </w:r>
            <w:r>
              <w:rPr>
                <w:noProof/>
              </w:rPr>
              <w:t>1</w:t>
            </w:r>
            <w:r>
              <w:rPr>
                <w:noProof/>
              </w:rPr>
              <w:fldChar w:fldCharType="end"/>
            </w:r>
          </w:hyperlink>
        </w:p>
        <w:p w14:paraId="7803B2D3" w14:textId="77777777" w:rsidR="00E40B48" w:rsidRDefault="00E40B48">
          <w:pPr>
            <w:pStyle w:val="Sommario2"/>
            <w:tabs>
              <w:tab w:val="right" w:leader="dot" w:pos="9376"/>
            </w:tabs>
            <w:rPr>
              <w:noProof/>
            </w:rPr>
          </w:pPr>
          <w:hyperlink w:anchor="_Toc233109187" w:history="1">
            <w:r w:rsidRPr="00306297">
              <w:rPr>
                <w:rStyle w:val="Collegamentoipertestuale"/>
                <w:noProof/>
              </w:rPr>
              <w:t>Inquadramento</w:t>
            </w:r>
            <w:r>
              <w:rPr>
                <w:noProof/>
              </w:rPr>
              <w:tab/>
            </w:r>
            <w:r>
              <w:rPr>
                <w:noProof/>
              </w:rPr>
              <w:fldChar w:fldCharType="begin"/>
            </w:r>
            <w:r>
              <w:rPr>
                <w:noProof/>
              </w:rPr>
              <w:instrText xml:space="preserve"> PAGEREF _Toc233109187 \h </w:instrText>
            </w:r>
            <w:r>
              <w:rPr>
                <w:noProof/>
              </w:rPr>
            </w:r>
            <w:r>
              <w:rPr>
                <w:noProof/>
              </w:rPr>
              <w:fldChar w:fldCharType="separate"/>
            </w:r>
            <w:r>
              <w:rPr>
                <w:noProof/>
              </w:rPr>
              <w:t>1</w:t>
            </w:r>
            <w:r>
              <w:rPr>
                <w:noProof/>
              </w:rPr>
              <w:fldChar w:fldCharType="end"/>
            </w:r>
          </w:hyperlink>
        </w:p>
        <w:p w14:paraId="40F04ED9" w14:textId="77777777" w:rsidR="00E40B48" w:rsidRDefault="00E40B48">
          <w:pPr>
            <w:pStyle w:val="Sommario3"/>
            <w:tabs>
              <w:tab w:val="right" w:leader="dot" w:pos="9376"/>
            </w:tabs>
            <w:rPr>
              <w:noProof/>
            </w:rPr>
          </w:pPr>
          <w:hyperlink w:anchor="_Toc233109188" w:history="1">
            <w:r w:rsidRPr="00306297">
              <w:rPr>
                <w:rStyle w:val="Collegamentoipertestuale"/>
                <w:noProof/>
              </w:rPr>
              <w:t>Procedura operativa per l'Ente</w:t>
            </w:r>
            <w:r>
              <w:rPr>
                <w:noProof/>
              </w:rPr>
              <w:tab/>
            </w:r>
            <w:r>
              <w:rPr>
                <w:noProof/>
              </w:rPr>
              <w:fldChar w:fldCharType="begin"/>
            </w:r>
            <w:r>
              <w:rPr>
                <w:noProof/>
              </w:rPr>
              <w:instrText xml:space="preserve"> PAGEREF _Toc233109188 \h </w:instrText>
            </w:r>
            <w:r>
              <w:rPr>
                <w:noProof/>
              </w:rPr>
            </w:r>
            <w:r>
              <w:rPr>
                <w:noProof/>
              </w:rPr>
              <w:fldChar w:fldCharType="separate"/>
            </w:r>
            <w:r>
              <w:rPr>
                <w:noProof/>
              </w:rPr>
              <w:t>1</w:t>
            </w:r>
            <w:r>
              <w:rPr>
                <w:noProof/>
              </w:rPr>
              <w:fldChar w:fldCharType="end"/>
            </w:r>
          </w:hyperlink>
        </w:p>
        <w:p w14:paraId="5E0DC0F5" w14:textId="77777777" w:rsidR="00E40B48" w:rsidRDefault="00E40B48">
          <w:pPr>
            <w:pStyle w:val="Sommario3"/>
            <w:tabs>
              <w:tab w:val="right" w:leader="dot" w:pos="9376"/>
            </w:tabs>
            <w:rPr>
              <w:noProof/>
            </w:rPr>
          </w:pPr>
          <w:hyperlink w:anchor="_Toc233109189" w:history="1">
            <w:r w:rsidRPr="00306297">
              <w:rPr>
                <w:rStyle w:val="Collegamentoipertestuale"/>
                <w:noProof/>
              </w:rPr>
              <w:t>Scheda di registrazione nel Registro dei Trattamenti</w:t>
            </w:r>
            <w:r>
              <w:rPr>
                <w:noProof/>
              </w:rPr>
              <w:tab/>
            </w:r>
            <w:r>
              <w:rPr>
                <w:noProof/>
              </w:rPr>
              <w:fldChar w:fldCharType="begin"/>
            </w:r>
            <w:r>
              <w:rPr>
                <w:noProof/>
              </w:rPr>
              <w:instrText xml:space="preserve"> PAGEREF _Toc233109189 \h </w:instrText>
            </w:r>
            <w:r>
              <w:rPr>
                <w:noProof/>
              </w:rPr>
            </w:r>
            <w:r>
              <w:rPr>
                <w:noProof/>
              </w:rPr>
              <w:fldChar w:fldCharType="separate"/>
            </w:r>
            <w:r>
              <w:rPr>
                <w:noProof/>
              </w:rPr>
              <w:t>1</w:t>
            </w:r>
            <w:r>
              <w:rPr>
                <w:noProof/>
              </w:rPr>
              <w:fldChar w:fldCharType="end"/>
            </w:r>
          </w:hyperlink>
        </w:p>
        <w:p w14:paraId="50B066F2" w14:textId="77777777" w:rsidR="00E40B48" w:rsidRDefault="00E40B48">
          <w:pPr>
            <w:pStyle w:val="Sommario2"/>
            <w:tabs>
              <w:tab w:val="right" w:leader="dot" w:pos="9376"/>
            </w:tabs>
            <w:rPr>
              <w:noProof/>
            </w:rPr>
          </w:pPr>
          <w:hyperlink w:anchor="_Toc233109190" w:history="1">
            <w:r w:rsidRPr="00306297">
              <w:rPr>
                <w:rStyle w:val="Collegamentoipertestuale"/>
                <w:noProof/>
              </w:rPr>
              <w:t>Inquadramento</w:t>
            </w:r>
            <w:r>
              <w:rPr>
                <w:noProof/>
              </w:rPr>
              <w:tab/>
            </w:r>
            <w:r>
              <w:rPr>
                <w:noProof/>
              </w:rPr>
              <w:fldChar w:fldCharType="begin"/>
            </w:r>
            <w:r>
              <w:rPr>
                <w:noProof/>
              </w:rPr>
              <w:instrText xml:space="preserve"> PAGEREF _Toc233109190 \h </w:instrText>
            </w:r>
            <w:r>
              <w:rPr>
                <w:noProof/>
              </w:rPr>
            </w:r>
            <w:r>
              <w:rPr>
                <w:noProof/>
              </w:rPr>
              <w:fldChar w:fldCharType="separate"/>
            </w:r>
            <w:r>
              <w:rPr>
                <w:noProof/>
              </w:rPr>
              <w:t>1</w:t>
            </w:r>
            <w:r>
              <w:rPr>
                <w:noProof/>
              </w:rPr>
              <w:fldChar w:fldCharType="end"/>
            </w:r>
          </w:hyperlink>
        </w:p>
        <w:p w14:paraId="1A6A39FE" w14:textId="77777777" w:rsidR="00E40B48" w:rsidRDefault="00E40B48">
          <w:pPr>
            <w:pStyle w:val="Sommario3"/>
            <w:tabs>
              <w:tab w:val="right" w:leader="dot" w:pos="9376"/>
            </w:tabs>
            <w:rPr>
              <w:noProof/>
            </w:rPr>
          </w:pPr>
          <w:hyperlink w:anchor="_Toc233109191" w:history="1">
            <w:r w:rsidRPr="00306297">
              <w:rPr>
                <w:rStyle w:val="Collegamentoipertestuale"/>
                <w:noProof/>
              </w:rPr>
              <w:t>Procedura per la DPIA preliminare (obbligatoria)</w:t>
            </w:r>
            <w:r>
              <w:rPr>
                <w:noProof/>
              </w:rPr>
              <w:tab/>
            </w:r>
            <w:r>
              <w:rPr>
                <w:noProof/>
              </w:rPr>
              <w:fldChar w:fldCharType="begin"/>
            </w:r>
            <w:r>
              <w:rPr>
                <w:noProof/>
              </w:rPr>
              <w:instrText xml:space="preserve"> PAGEREF _Toc233109191 \h </w:instrText>
            </w:r>
            <w:r>
              <w:rPr>
                <w:noProof/>
              </w:rPr>
            </w:r>
            <w:r>
              <w:rPr>
                <w:noProof/>
              </w:rPr>
              <w:fldChar w:fldCharType="separate"/>
            </w:r>
            <w:r>
              <w:rPr>
                <w:noProof/>
              </w:rPr>
              <w:t>1</w:t>
            </w:r>
            <w:r>
              <w:rPr>
                <w:noProof/>
              </w:rPr>
              <w:fldChar w:fldCharType="end"/>
            </w:r>
          </w:hyperlink>
        </w:p>
        <w:p w14:paraId="783F8436" w14:textId="77777777" w:rsidR="00E40B48" w:rsidRDefault="00E40B48">
          <w:pPr>
            <w:pStyle w:val="Sommario3"/>
            <w:tabs>
              <w:tab w:val="right" w:leader="dot" w:pos="9376"/>
            </w:tabs>
            <w:rPr>
              <w:noProof/>
            </w:rPr>
          </w:pPr>
          <w:hyperlink w:anchor="_Toc233109192" w:history="1">
            <w:r w:rsidRPr="00306297">
              <w:rPr>
                <w:rStyle w:val="Collegamentoipertestuale"/>
                <w:noProof/>
              </w:rPr>
              <w:t>Procedura per l'accettazione dei Data Processing Terms (DPT)</w:t>
            </w:r>
            <w:r>
              <w:rPr>
                <w:noProof/>
              </w:rPr>
              <w:tab/>
            </w:r>
            <w:r>
              <w:rPr>
                <w:noProof/>
              </w:rPr>
              <w:fldChar w:fldCharType="begin"/>
            </w:r>
            <w:r>
              <w:rPr>
                <w:noProof/>
              </w:rPr>
              <w:instrText xml:space="preserve"> PAGEREF _Toc233109192 \h </w:instrText>
            </w:r>
            <w:r>
              <w:rPr>
                <w:noProof/>
              </w:rPr>
            </w:r>
            <w:r>
              <w:rPr>
                <w:noProof/>
              </w:rPr>
              <w:fldChar w:fldCharType="separate"/>
            </w:r>
            <w:r>
              <w:rPr>
                <w:noProof/>
              </w:rPr>
              <w:t>1</w:t>
            </w:r>
            <w:r>
              <w:rPr>
                <w:noProof/>
              </w:rPr>
              <w:fldChar w:fldCharType="end"/>
            </w:r>
          </w:hyperlink>
        </w:p>
        <w:p w14:paraId="37BFFBA3" w14:textId="77777777" w:rsidR="00E40B48" w:rsidRDefault="00E40B48">
          <w:pPr>
            <w:pStyle w:val="Sommario3"/>
            <w:tabs>
              <w:tab w:val="right" w:leader="dot" w:pos="9376"/>
            </w:tabs>
            <w:rPr>
              <w:noProof/>
            </w:rPr>
          </w:pPr>
          <w:hyperlink w:anchor="_Toc233109193" w:history="1">
            <w:r w:rsidRPr="00306297">
              <w:rPr>
                <w:rStyle w:val="Collegamentoipertestuale"/>
                <w:noProof/>
              </w:rPr>
              <w:t>Scheda di registrazione nel Registro dei Trattamenti</w:t>
            </w:r>
            <w:r>
              <w:rPr>
                <w:noProof/>
              </w:rPr>
              <w:tab/>
            </w:r>
            <w:r>
              <w:rPr>
                <w:noProof/>
              </w:rPr>
              <w:fldChar w:fldCharType="begin"/>
            </w:r>
            <w:r>
              <w:rPr>
                <w:noProof/>
              </w:rPr>
              <w:instrText xml:space="preserve"> PAGEREF _Toc233109193 \h </w:instrText>
            </w:r>
            <w:r>
              <w:rPr>
                <w:noProof/>
              </w:rPr>
            </w:r>
            <w:r>
              <w:rPr>
                <w:noProof/>
              </w:rPr>
              <w:fldChar w:fldCharType="separate"/>
            </w:r>
            <w:r>
              <w:rPr>
                <w:noProof/>
              </w:rPr>
              <w:t>1</w:t>
            </w:r>
            <w:r>
              <w:rPr>
                <w:noProof/>
              </w:rPr>
              <w:fldChar w:fldCharType="end"/>
            </w:r>
          </w:hyperlink>
        </w:p>
        <w:p w14:paraId="5B2564F8" w14:textId="77777777" w:rsidR="00E40B48" w:rsidRDefault="00E40B48">
          <w:pPr>
            <w:pStyle w:val="Sommario2"/>
            <w:tabs>
              <w:tab w:val="right" w:leader="dot" w:pos="9376"/>
            </w:tabs>
            <w:rPr>
              <w:noProof/>
            </w:rPr>
          </w:pPr>
          <w:hyperlink w:anchor="_Toc233109194" w:history="1">
            <w:r w:rsidRPr="00306297">
              <w:rPr>
                <w:rStyle w:val="Collegamentoipertestuale"/>
                <w:noProof/>
              </w:rPr>
              <w:t>Monitoraggio e aggiornamento della guida</w:t>
            </w:r>
            <w:r>
              <w:rPr>
                <w:noProof/>
              </w:rPr>
              <w:tab/>
            </w:r>
            <w:r>
              <w:rPr>
                <w:noProof/>
              </w:rPr>
              <w:fldChar w:fldCharType="begin"/>
            </w:r>
            <w:r>
              <w:rPr>
                <w:noProof/>
              </w:rPr>
              <w:instrText xml:space="preserve"> PAGEREF _Toc233109194 \h </w:instrText>
            </w:r>
            <w:r>
              <w:rPr>
                <w:noProof/>
              </w:rPr>
            </w:r>
            <w:r>
              <w:rPr>
                <w:noProof/>
              </w:rPr>
              <w:fldChar w:fldCharType="separate"/>
            </w:r>
            <w:r>
              <w:rPr>
                <w:noProof/>
              </w:rPr>
              <w:t>1</w:t>
            </w:r>
            <w:r>
              <w:rPr>
                <w:noProof/>
              </w:rPr>
              <w:fldChar w:fldCharType="end"/>
            </w:r>
          </w:hyperlink>
        </w:p>
        <w:p w14:paraId="449F663E" w14:textId="77777777" w:rsidR="00E40B48" w:rsidRDefault="00E40B48">
          <w:pPr>
            <w:pStyle w:val="Sommario2"/>
            <w:tabs>
              <w:tab w:val="right" w:leader="dot" w:pos="9376"/>
            </w:tabs>
            <w:rPr>
              <w:noProof/>
            </w:rPr>
          </w:pPr>
          <w:hyperlink w:anchor="_Toc233109195" w:history="1">
            <w:r w:rsidRPr="00306297">
              <w:rPr>
                <w:rStyle w:val="Collegamentoipertestuale"/>
                <w:noProof/>
              </w:rPr>
              <w:t>Riferimenti normativi e documentali</w:t>
            </w:r>
            <w:r>
              <w:rPr>
                <w:noProof/>
              </w:rPr>
              <w:tab/>
            </w:r>
            <w:r>
              <w:rPr>
                <w:noProof/>
              </w:rPr>
              <w:fldChar w:fldCharType="begin"/>
            </w:r>
            <w:r>
              <w:rPr>
                <w:noProof/>
              </w:rPr>
              <w:instrText xml:space="preserve"> PAGEREF _Toc233109195 \h </w:instrText>
            </w:r>
            <w:r>
              <w:rPr>
                <w:noProof/>
              </w:rPr>
            </w:r>
            <w:r>
              <w:rPr>
                <w:noProof/>
              </w:rPr>
              <w:fldChar w:fldCharType="separate"/>
            </w:r>
            <w:r>
              <w:rPr>
                <w:noProof/>
              </w:rPr>
              <w:t>1</w:t>
            </w:r>
            <w:r>
              <w:rPr>
                <w:noProof/>
              </w:rPr>
              <w:fldChar w:fldCharType="end"/>
            </w:r>
          </w:hyperlink>
        </w:p>
        <w:p w14:paraId="322244CC" w14:textId="77777777" w:rsidR="008B5334" w:rsidRDefault="004F0F8A">
          <w:r>
            <w:fldChar w:fldCharType="end"/>
          </w:r>
        </w:p>
      </w:sdtContent>
    </w:sdt>
    <w:p w14:paraId="67B60BA4" w14:textId="77777777" w:rsidR="008B5334" w:rsidRDefault="004F0F8A">
      <w:r>
        <w:br w:type="page"/>
      </w:r>
    </w:p>
    <w:p w14:paraId="4DE981FF" w14:textId="77777777" w:rsidR="008B5334" w:rsidRDefault="004F0F8A">
      <w:pPr>
        <w:pStyle w:val="Titolo1"/>
        <w:spacing w:after="80"/>
      </w:pPr>
      <w:bookmarkStart w:id="1" w:name="_Toc233109172"/>
      <w:r>
        <w:lastRenderedPageBreak/>
        <w:t>Premessa e quadro normativo</w:t>
      </w:r>
      <w:bookmarkEnd w:id="1"/>
    </w:p>
    <w:p w14:paraId="122CF14D" w14:textId="77777777" w:rsidR="008B5334" w:rsidRDefault="008B5334">
      <w:pPr>
        <w:pBdr>
          <w:bottom w:val="single" w:sz="8" w:space="1" w:color="1B3A6B"/>
        </w:pBdr>
      </w:pPr>
    </w:p>
    <w:p w14:paraId="6131CC65" w14:textId="77777777" w:rsidR="008B5334" w:rsidRDefault="008B5334">
      <w:pPr>
        <w:spacing w:line="100" w:lineRule="auto"/>
      </w:pPr>
    </w:p>
    <w:p w14:paraId="4E7B2C16" w14:textId="77777777" w:rsidR="008B5334" w:rsidRDefault="004F0F8A">
      <w:pPr>
        <w:pStyle w:val="Titolo2"/>
      </w:pPr>
      <w:bookmarkStart w:id="2" w:name="_Toc233109173"/>
      <w:r>
        <w:t>Fondamento giuridico</w:t>
      </w:r>
      <w:bookmarkEnd w:id="2"/>
    </w:p>
    <w:p w14:paraId="66572952" w14:textId="77777777" w:rsidR="008B5334" w:rsidRDefault="004F0F8A">
      <w:pPr>
        <w:spacing w:before="60" w:after="60"/>
        <w:jc w:val="both"/>
      </w:pPr>
      <w:r>
        <w:t>L'art. 26 del Reg. (UE) 2016/679 (GDPR) prevede che, quando due o più titolari determinano congiuntamente le finalità e i mezzi del trattamento, essi sono contitolari del trattamento. Ai sensi del medesimo articolo, i contitolari sono tenuti a definire in modo trasparente, mediante un accordo interno, le rispettive responsabilità in merito all'osservanza degli obblighi derivanti dal GDPR, con particolare riguardo all'esercizio dei diritti dell'interessato e alle rispettive funzioni di comunicazione delle informazioni di cui agli artt. 13 e 14.</w:t>
      </w:r>
    </w:p>
    <w:p w14:paraId="38D92D1E" w14:textId="77777777" w:rsidR="008B5334" w:rsidRDefault="004F0F8A">
      <w:pPr>
        <w:spacing w:before="60" w:after="60"/>
        <w:jc w:val="both"/>
      </w:pPr>
      <w:r>
        <w:t>Il punto di contatto verso gli interessati (ai fini dell'esercizio dei diritti ex artt. 15-22 GDPR) deve essere reso accessibile indipendentemente dalle disposizioni dell'accordo interno.</w:t>
      </w:r>
    </w:p>
    <w:p w14:paraId="7EA4BB2D" w14:textId="77777777" w:rsidR="008B5334" w:rsidRDefault="008B5334">
      <w:pPr>
        <w:spacing w:line="80" w:lineRule="auto"/>
      </w:pPr>
    </w:p>
    <w:p w14:paraId="10ADA10A" w14:textId="77777777" w:rsidR="008B5334" w:rsidRDefault="004F0F8A">
      <w:pPr>
        <w:pStyle w:val="Titolo2"/>
      </w:pPr>
      <w:bookmarkStart w:id="3" w:name="_Toc233109174"/>
      <w:r>
        <w:t>Applicazione ai social media istituzionali</w:t>
      </w:r>
      <w:bookmarkEnd w:id="3"/>
    </w:p>
    <w:p w14:paraId="7007C17D" w14:textId="77777777" w:rsidR="008B5334" w:rsidRDefault="004F0F8A">
      <w:pPr>
        <w:spacing w:before="60" w:after="60"/>
        <w:jc w:val="both"/>
      </w:pPr>
      <w:r>
        <w:t>La CGUE, con le sentenze C-210/16 (Wirtschaftsakademie, 5 giugno 2018) e C-40/17 (Fashion ID, 29 luglio 2019), ha stabilito che il gestore di una fan page o di un account social è contitolare del trattamento insieme alla piattaforma per i dati raccolti attraverso gli strumenti di analisi statistica (Insight, Analytics, pixel). L'EDPB, con le Linee guida n. 3/2019, ha precisato gli obblighi operativi derivanti da tale contitolarità, richiedendo che:</w:t>
      </w:r>
    </w:p>
    <w:p w14:paraId="7496D5D6" w14:textId="77777777" w:rsidR="008B5334" w:rsidRDefault="004F0F8A">
      <w:pPr>
        <w:pStyle w:val="Paragrafoelenco"/>
        <w:numPr>
          <w:ilvl w:val="0"/>
          <w:numId w:val="2"/>
        </w:numPr>
        <w:spacing w:before="40" w:after="40"/>
        <w:jc w:val="both"/>
      </w:pPr>
      <w:r>
        <w:t>esista un accordo di contitolarità conforme all'art. 26 GDPR tra il gestore della pagina e la piattaforma;</w:t>
      </w:r>
    </w:p>
    <w:p w14:paraId="599675A4" w14:textId="77777777" w:rsidR="008B5334" w:rsidRDefault="004F0F8A">
      <w:pPr>
        <w:pStyle w:val="Paragrafoelenco"/>
        <w:numPr>
          <w:ilvl w:val="0"/>
          <w:numId w:val="2"/>
        </w:numPr>
        <w:spacing w:before="40" w:after="40"/>
        <w:jc w:val="both"/>
      </w:pPr>
      <w:r>
        <w:t>l'accordo o i suoi elementi essenziali siano resi disponibili agli interessati;</w:t>
      </w:r>
    </w:p>
    <w:p w14:paraId="7C2BFB00" w14:textId="77777777" w:rsidR="008B5334" w:rsidRDefault="004F0F8A">
      <w:pPr>
        <w:pStyle w:val="Paragrafoelenco"/>
        <w:numPr>
          <w:ilvl w:val="0"/>
          <w:numId w:val="2"/>
        </w:numPr>
        <w:spacing w:before="40" w:after="40"/>
        <w:jc w:val="both"/>
      </w:pPr>
      <w:r>
        <w:t>il gestore disponga di una base giuridica autonoma e valida per i trattamenti di cui è (con)responsabile.</w:t>
      </w:r>
    </w:p>
    <w:p w14:paraId="3E493AD1" w14:textId="77777777" w:rsidR="008B5334" w:rsidRDefault="008B5334">
      <w:pPr>
        <w:spacing w:line="80" w:lineRule="auto"/>
      </w:pPr>
    </w:p>
    <w:p w14:paraId="1A623BAB" w14:textId="77777777" w:rsidR="008B5334" w:rsidRDefault="004F0F8A">
      <w:pPr>
        <w:pStyle w:val="Titolo2"/>
      </w:pPr>
      <w:bookmarkStart w:id="4" w:name="_Toc233109175"/>
      <w:r>
        <w:t>Panoramica degli accordi disponibili</w:t>
      </w:r>
      <w:bookmarkEnd w:id="4"/>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8B5334" w14:paraId="568CCAC0"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4597DD7F" w14:textId="77777777" w:rsidR="008B5334" w:rsidRDefault="004F0F8A">
            <w:r>
              <w:rPr>
                <w:b/>
                <w:bCs/>
                <w:color w:val="FFFFFF"/>
                <w:sz w:val="18"/>
                <w:szCs w:val="18"/>
              </w:rPr>
              <w:t>Piattaforma</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6E192AD3" w14:textId="77777777" w:rsidR="008B5334" w:rsidRDefault="004F0F8A">
            <w:r>
              <w:rPr>
                <w:b/>
                <w:bCs/>
                <w:color w:val="FFFFFF"/>
                <w:sz w:val="18"/>
                <w:szCs w:val="18"/>
              </w:rPr>
              <w:t>Tipo di accordo disponibile</w:t>
            </w:r>
          </w:p>
        </w:tc>
      </w:tr>
      <w:tr w:rsidR="008B5334" w14:paraId="62294C3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24B0961" w14:textId="77777777" w:rsidR="008B5334" w:rsidRDefault="004F0F8A">
            <w:r>
              <w:rPr>
                <w:b/>
                <w:bCs/>
                <w:color w:val="1B3A6B"/>
                <w:sz w:val="18"/>
                <w:szCs w:val="18"/>
              </w:rPr>
              <w:t>Facebook / Instagram</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3B3C214" w14:textId="77777777" w:rsidR="008B5334" w:rsidRDefault="004F0F8A">
            <w:r>
              <w:rPr>
                <w:sz w:val="18"/>
                <w:szCs w:val="18"/>
              </w:rPr>
              <w:t>Page Controller Addendum – accettazione automatica all'apertura della pagina</w:t>
            </w:r>
          </w:p>
        </w:tc>
      </w:tr>
      <w:tr w:rsidR="008B5334" w14:paraId="1DBD207A"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55D9060" w14:textId="77777777" w:rsidR="008B5334" w:rsidRDefault="004F0F8A">
            <w:r>
              <w:rPr>
                <w:b/>
                <w:bCs/>
                <w:color w:val="1B3A6B"/>
                <w:sz w:val="18"/>
                <w:szCs w:val="18"/>
              </w:rPr>
              <w:t>X (Twitter)</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178AE22" w14:textId="77777777" w:rsidR="008B5334" w:rsidRDefault="004F0F8A">
            <w:r>
              <w:rPr>
                <w:sz w:val="18"/>
                <w:szCs w:val="18"/>
              </w:rPr>
              <w:t>Controller-to-Controller Data Transfer Agreement – accordo C2C; non equivalente al Page Insights JCA di Meta/LinkedIn</w:t>
            </w:r>
          </w:p>
        </w:tc>
      </w:tr>
      <w:tr w:rsidR="008B5334" w14:paraId="4AF407D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B939ECA" w14:textId="77777777" w:rsidR="008B5334" w:rsidRDefault="004F0F8A">
            <w:r>
              <w:rPr>
                <w:b/>
                <w:bCs/>
                <w:color w:val="1B3A6B"/>
                <w:sz w:val="18"/>
                <w:szCs w:val="18"/>
              </w:rPr>
              <w:t>LinkedIn</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93FAD9B" w14:textId="77777777" w:rsidR="008B5334" w:rsidRDefault="004F0F8A">
            <w:r>
              <w:rPr>
                <w:sz w:val="18"/>
                <w:szCs w:val="18"/>
              </w:rPr>
              <w:t>Joint Controller Agreement per le Pagine – accettazione automatica alla creazione</w:t>
            </w:r>
          </w:p>
        </w:tc>
      </w:tr>
      <w:tr w:rsidR="008B5334" w14:paraId="32A8158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EDCEE71" w14:textId="77777777" w:rsidR="008B5334" w:rsidRDefault="004F0F8A">
            <w:r>
              <w:rPr>
                <w:b/>
                <w:bCs/>
                <w:color w:val="1B3A6B"/>
                <w:sz w:val="18"/>
                <w:szCs w:val="18"/>
              </w:rPr>
              <w:t>YouTube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CB40EC9" w14:textId="77777777" w:rsidR="008B5334" w:rsidRDefault="004F0F8A">
            <w:r>
              <w:rPr>
                <w:sz w:val="18"/>
                <w:szCs w:val="18"/>
              </w:rPr>
              <w:t>Google Controller-to-Controller Terms per Analytics; Ads DPA per campagne (procedura attiva)</w:t>
            </w:r>
          </w:p>
        </w:tc>
      </w:tr>
      <w:tr w:rsidR="008B5334" w14:paraId="53ED481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54EB415" w14:textId="77777777" w:rsidR="008B5334" w:rsidRDefault="004F0F8A">
            <w:r>
              <w:rPr>
                <w:b/>
                <w:bCs/>
                <w:color w:val="1B3A6B"/>
                <w:sz w:val="18"/>
                <w:szCs w:val="18"/>
              </w:rPr>
              <w:t>TikTok</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75F73E0" w14:textId="77777777" w:rsidR="008B5334" w:rsidRDefault="004F0F8A">
            <w:r>
              <w:rPr>
                <w:sz w:val="18"/>
                <w:szCs w:val="18"/>
              </w:rPr>
              <w:t>Business Partner Data Processing Terms – accettazione tramite TikTok Business Center (procedura attiva)</w:t>
            </w:r>
          </w:p>
        </w:tc>
      </w:tr>
    </w:tbl>
    <w:p w14:paraId="50F393E3" w14:textId="77777777" w:rsidR="008B5334" w:rsidRDefault="008B5334">
      <w:pPr>
        <w:spacing w:line="80" w:lineRule="auto"/>
      </w:pPr>
    </w:p>
    <w:p w14:paraId="2B7D5D22" w14:textId="77777777" w:rsidR="008B5334" w:rsidRDefault="004F0F8A">
      <w:pPr>
        <w:spacing w:before="60" w:after="60"/>
        <w:jc w:val="both"/>
      </w:pPr>
      <w:r>
        <w:rPr>
          <w:i/>
          <w:iCs/>
          <w:color w:val="555555"/>
        </w:rPr>
        <w:t>La presente guida deve essere aggiornata dal Titolare, tramite gli uffici competenti e con il supporto del DPO, con cadenza almeno annuale, verificando l'evoluzione degli accordi offerti da ciascuna piattaforma. Le istruzioni operative possono variare a seguito di aggiornamenti delle interfacce di gestione.</w:t>
      </w:r>
    </w:p>
    <w:p w14:paraId="036AA9E3" w14:textId="77777777" w:rsidR="008B5334" w:rsidRDefault="004F0F8A">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6"/>
        <w:gridCol w:w="2600"/>
      </w:tblGrid>
      <w:tr w:rsidR="008B5334" w14:paraId="6507CCB7" w14:textId="77777777">
        <w:tc>
          <w:tcPr>
            <w:tcW w:w="6426" w:type="dxa"/>
            <w:tcBorders>
              <w:top w:val="single" w:sz="2" w:space="0" w:color="8496AD"/>
              <w:left w:val="single" w:sz="2" w:space="0" w:color="8496AD"/>
              <w:bottom w:val="single" w:sz="2" w:space="0" w:color="8496AD"/>
              <w:right w:val="single" w:sz="2" w:space="0" w:color="8496AD"/>
            </w:tcBorders>
            <w:shd w:val="clear" w:color="auto" w:fill="1B3A6B"/>
            <w:tcMar>
              <w:top w:w="120" w:type="dxa"/>
              <w:left w:w="200" w:type="dxa"/>
              <w:bottom w:w="120" w:type="dxa"/>
              <w:right w:w="120" w:type="dxa"/>
            </w:tcMar>
            <w:vAlign w:val="center"/>
          </w:tcPr>
          <w:p w14:paraId="2E041659" w14:textId="77777777" w:rsidR="008B5334" w:rsidRDefault="004F0F8A">
            <w:r>
              <w:rPr>
                <w:b/>
                <w:bCs/>
                <w:color w:val="FFFFFF"/>
                <w:sz w:val="28"/>
                <w:szCs w:val="28"/>
              </w:rPr>
              <w:lastRenderedPageBreak/>
              <w:t>📘  Facebook e Instagram – Meta Platforms Ireland Ltd.</w:t>
            </w:r>
          </w:p>
        </w:tc>
        <w:tc>
          <w:tcPr>
            <w:tcW w:w="2600" w:type="dxa"/>
            <w:tcBorders>
              <w:top w:val="single" w:sz="2" w:space="0" w:color="8496AD"/>
              <w:left w:val="single" w:sz="2" w:space="0" w:color="8496AD"/>
              <w:bottom w:val="single" w:sz="2" w:space="0" w:color="8496AD"/>
              <w:right w:val="single" w:sz="2" w:space="0" w:color="8496AD"/>
            </w:tcBorders>
            <w:shd w:val="clear" w:color="auto" w:fill="1A6B3A"/>
            <w:tcMar>
              <w:top w:w="120" w:type="dxa"/>
              <w:left w:w="120" w:type="dxa"/>
              <w:bottom w:w="120" w:type="dxa"/>
              <w:right w:w="120" w:type="dxa"/>
            </w:tcMar>
            <w:vAlign w:val="center"/>
          </w:tcPr>
          <w:p w14:paraId="6DDA269A" w14:textId="77777777" w:rsidR="008B5334" w:rsidRDefault="004F0F8A">
            <w:pPr>
              <w:jc w:val="center"/>
            </w:pPr>
            <w:r>
              <w:rPr>
                <w:b/>
                <w:bCs/>
                <w:color w:val="FFFFFF"/>
                <w:sz w:val="18"/>
                <w:szCs w:val="18"/>
              </w:rPr>
              <w:t>ACCORDO AUTOMATICO</w:t>
            </w:r>
          </w:p>
        </w:tc>
      </w:tr>
    </w:tbl>
    <w:p w14:paraId="77458289" w14:textId="77777777" w:rsidR="008B5334" w:rsidRDefault="008B5334">
      <w:pPr>
        <w:spacing w:line="80" w:lineRule="auto"/>
      </w:pPr>
    </w:p>
    <w:p w14:paraId="40ADBDDA" w14:textId="77777777" w:rsidR="008B5334" w:rsidRDefault="004F0F8A">
      <w:pPr>
        <w:pStyle w:val="Titolo2"/>
      </w:pPr>
      <w:bookmarkStart w:id="5" w:name="_Toc233109176"/>
      <w:r>
        <w:t>Inquadramento</w:t>
      </w:r>
      <w:bookmarkEnd w:id="5"/>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8B5334" w14:paraId="2FF2525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459263D" w14:textId="77777777" w:rsidR="008B5334" w:rsidRDefault="004F0F8A">
            <w:r>
              <w:rPr>
                <w:b/>
                <w:bCs/>
                <w:color w:val="1B3A6B"/>
                <w:sz w:val="18"/>
                <w:szCs w:val="18"/>
              </w:rPr>
              <w:t>Operatore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B1CEE64" w14:textId="77777777" w:rsidR="008B5334" w:rsidRDefault="004F0F8A">
            <w:r>
              <w:rPr>
                <w:sz w:val="18"/>
                <w:szCs w:val="18"/>
              </w:rPr>
              <w:t>Meta Platforms Ireland Ltd. – Merrion Road, Dublin 4, D04 X2K5, Irlanda</w:t>
            </w:r>
          </w:p>
        </w:tc>
      </w:tr>
      <w:tr w:rsidR="008B5334" w14:paraId="6B4D012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E4C94AF" w14:textId="77777777" w:rsidR="008B5334" w:rsidRDefault="004F0F8A">
            <w:r>
              <w:rPr>
                <w:b/>
                <w:bCs/>
                <w:color w:val="1B3A6B"/>
                <w:sz w:val="18"/>
                <w:szCs w:val="18"/>
              </w:rPr>
              <w:t>Denominazione accordo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AF104AB" w14:textId="77777777" w:rsidR="008B5334" w:rsidRDefault="004F0F8A">
            <w:r>
              <w:rPr>
                <w:sz w:val="18"/>
                <w:szCs w:val="18"/>
              </w:rPr>
              <w:t>Page Controller Addendum (già 'Facebook Page Insights Joint Controller Addendum')</w:t>
            </w:r>
          </w:p>
        </w:tc>
      </w:tr>
      <w:tr w:rsidR="008B5334" w14:paraId="7EAE050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431A6F0" w14:textId="77777777" w:rsidR="008B5334" w:rsidRDefault="004F0F8A">
            <w:r>
              <w:rPr>
                <w:b/>
                <w:bCs/>
                <w:color w:val="1B3A6B"/>
                <w:sz w:val="18"/>
                <w:szCs w:val="18"/>
              </w:rPr>
              <w:t>URL accordo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FDDE52E" w14:textId="77777777" w:rsidR="008B5334" w:rsidRDefault="004F0F8A">
            <w:r>
              <w:rPr>
                <w:sz w:val="18"/>
                <w:szCs w:val="18"/>
              </w:rPr>
              <w:t>https://www.facebook.com/legal/terms/page_controller_addendum</w:t>
            </w:r>
          </w:p>
        </w:tc>
      </w:tr>
      <w:tr w:rsidR="008B5334" w14:paraId="4F0DAF4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504C0ED" w14:textId="77777777" w:rsidR="008B5334" w:rsidRDefault="004F0F8A">
            <w:r>
              <w:rPr>
                <w:b/>
                <w:bCs/>
                <w:color w:val="1B3A6B"/>
                <w:sz w:val="18"/>
                <w:szCs w:val="18"/>
              </w:rPr>
              <w:t>Data prima adozione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26A3204" w14:textId="77777777" w:rsidR="008B5334" w:rsidRDefault="004F0F8A">
            <w:r>
              <w:rPr>
                <w:sz w:val="18"/>
                <w:szCs w:val="18"/>
              </w:rPr>
              <w:t>Agosto 2019 (a seguito di sentenza C-210/16); aggiornato periodicamente</w:t>
            </w:r>
          </w:p>
        </w:tc>
      </w:tr>
      <w:tr w:rsidR="008B5334" w14:paraId="44B016B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B09F8E1" w14:textId="77777777" w:rsidR="008B5334" w:rsidRDefault="004F0F8A">
            <w:r>
              <w:rPr>
                <w:b/>
                <w:bCs/>
                <w:color w:val="1B3A6B"/>
                <w:sz w:val="18"/>
                <w:szCs w:val="18"/>
              </w:rPr>
              <w:t>Modalità di sottoscrizione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89DB185" w14:textId="77777777" w:rsidR="008B5334" w:rsidRDefault="004F0F8A">
            <w:r>
              <w:rPr>
                <w:sz w:val="18"/>
                <w:szCs w:val="18"/>
              </w:rPr>
              <w:t>AUTOMATICA – accettata per adesione all'apertura/gestione della pagina Facebook o account Instagram Business/Creator</w:t>
            </w:r>
          </w:p>
        </w:tc>
      </w:tr>
      <w:tr w:rsidR="008B5334" w14:paraId="535F79A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264CE7D" w14:textId="77777777" w:rsidR="008B5334" w:rsidRDefault="004F0F8A">
            <w:r>
              <w:rPr>
                <w:b/>
                <w:bCs/>
                <w:color w:val="1B3A6B"/>
                <w:sz w:val="18"/>
                <w:szCs w:val="18"/>
              </w:rPr>
              <w:t>Ambito applicativo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05260FB" w14:textId="77777777" w:rsidR="008B5334" w:rsidRDefault="004F0F8A">
            <w:r>
              <w:rPr>
                <w:sz w:val="18"/>
                <w:szCs w:val="18"/>
              </w:rPr>
              <w:t>Dati degli utenti che visitano la Pagina Facebook o il profilo Instagram Business, raccolti da Meta tramite Facebook Insights, Instagram Insights, Pixel (se attivato)</w:t>
            </w:r>
          </w:p>
        </w:tc>
      </w:tr>
      <w:tr w:rsidR="008B5334" w14:paraId="68B15C65"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0CA571B" w14:textId="77777777" w:rsidR="008B5334" w:rsidRDefault="004F0F8A">
            <w:r>
              <w:rPr>
                <w:b/>
                <w:bCs/>
                <w:color w:val="1B3A6B"/>
                <w:sz w:val="18"/>
                <w:szCs w:val="18"/>
              </w:rPr>
              <w:t>Autorità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D7C6812" w14:textId="77777777" w:rsidR="008B5334" w:rsidRDefault="004F0F8A">
            <w:r>
              <w:rPr>
                <w:sz w:val="18"/>
                <w:szCs w:val="18"/>
              </w:rPr>
              <w:t>Data Protection Commission (DPC) – Irlanda</w:t>
            </w:r>
          </w:p>
        </w:tc>
      </w:tr>
    </w:tbl>
    <w:p w14:paraId="77327112" w14:textId="77777777" w:rsidR="008B5334" w:rsidRDefault="008B5334">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8B5334" w14:paraId="0BE73D60" w14:textId="77777777">
        <w:tc>
          <w:tcPr>
            <w:tcW w:w="9026" w:type="dxa"/>
            <w:tcBorders>
              <w:top w:val="single" w:sz="4" w:space="0" w:color="1A6B3A"/>
              <w:left w:val="single" w:sz="16" w:space="0" w:color="1A6B3A"/>
              <w:bottom w:val="single" w:sz="4" w:space="0" w:color="1A6B3A"/>
              <w:right w:val="single" w:sz="4" w:space="0" w:color="1A6B3A"/>
            </w:tcBorders>
            <w:shd w:val="clear" w:color="auto" w:fill="E8F5EE"/>
            <w:tcMar>
              <w:top w:w="120" w:type="dxa"/>
              <w:left w:w="220" w:type="dxa"/>
              <w:bottom w:w="120" w:type="dxa"/>
              <w:right w:w="200" w:type="dxa"/>
            </w:tcMar>
          </w:tcPr>
          <w:p w14:paraId="6528AC55" w14:textId="77777777" w:rsidR="008B5334" w:rsidRDefault="004F0F8A">
            <w:pPr>
              <w:spacing w:after="60"/>
            </w:pPr>
            <w:r>
              <w:rPr>
                <w:b/>
                <w:bCs/>
                <w:color w:val="1A6B3A"/>
                <w:sz w:val="18"/>
                <w:szCs w:val="18"/>
              </w:rPr>
              <w:t>✔  ACCORDO AUTOMATICO</w:t>
            </w:r>
          </w:p>
          <w:p w14:paraId="64682F30" w14:textId="77777777" w:rsidR="008B5334" w:rsidRDefault="004F0F8A">
            <w:pPr>
              <w:spacing w:before="60" w:after="60"/>
              <w:jc w:val="both"/>
            </w:pPr>
            <w:r>
              <w:rPr>
                <w:i/>
                <w:iCs/>
              </w:rPr>
              <w:t>Il Page Controller Addendum di Meta è accettato automaticamente al momento della creazione o della gestione di una Pagina Facebook o di un account Instagram Business/Creator. Non è richiesta alcuna firma formale. L'Ente deve tuttavia documentarne l'esistenza nel Registro dei Trattamenti e verificare periodicamente gli aggiornamenti.</w:t>
            </w:r>
          </w:p>
        </w:tc>
      </w:tr>
    </w:tbl>
    <w:p w14:paraId="412A45CB" w14:textId="77777777" w:rsidR="008B5334" w:rsidRDefault="008B5334">
      <w:pPr>
        <w:spacing w:line="80" w:lineRule="auto"/>
      </w:pPr>
    </w:p>
    <w:p w14:paraId="0DC46640" w14:textId="77777777" w:rsidR="008B5334" w:rsidRDefault="004F0F8A">
      <w:pPr>
        <w:pStyle w:val="Titolo3"/>
      </w:pPr>
      <w:bookmarkStart w:id="6" w:name="_Toc233109177"/>
      <w:r>
        <w:t>Contenuto essenziale dell'accordo</w:t>
      </w:r>
      <w:bookmarkEnd w:id="6"/>
    </w:p>
    <w:p w14:paraId="42934F23" w14:textId="77777777" w:rsidR="008B5334" w:rsidRDefault="004F0F8A">
      <w:pPr>
        <w:pStyle w:val="Paragrafoelenco"/>
        <w:numPr>
          <w:ilvl w:val="0"/>
          <w:numId w:val="2"/>
        </w:numPr>
        <w:spacing w:before="40" w:after="40"/>
        <w:jc w:val="both"/>
      </w:pPr>
      <w:r>
        <w:t>Meta si qualifica come titolare indipendente per i trattamenti effettuati sulla propria infrastruttura (es. delivery degli annunci, sicurezza della piattaforma).</w:t>
      </w:r>
    </w:p>
    <w:p w14:paraId="284FB9CC" w14:textId="77777777" w:rsidR="008B5334" w:rsidRDefault="004F0F8A">
      <w:pPr>
        <w:pStyle w:val="Paragrafoelenco"/>
        <w:numPr>
          <w:ilvl w:val="0"/>
          <w:numId w:val="2"/>
        </w:numPr>
        <w:spacing w:before="40" w:after="40"/>
        <w:jc w:val="both"/>
      </w:pPr>
      <w:r>
        <w:t>L'Ente (gestore della Pagina) è contitolare per la raccolta di dati degli utenti tramite Insights e Pixel.</w:t>
      </w:r>
    </w:p>
    <w:p w14:paraId="159796E9" w14:textId="77777777" w:rsidR="008B5334" w:rsidRDefault="004F0F8A">
      <w:pPr>
        <w:pStyle w:val="Paragrafoelenco"/>
        <w:numPr>
          <w:ilvl w:val="0"/>
          <w:numId w:val="2"/>
        </w:numPr>
        <w:spacing w:before="40" w:after="40"/>
        <w:jc w:val="both"/>
      </w:pPr>
      <w:r>
        <w:t>Meta si assume la responsabilità primaria di fornire l'informativa agli interessati in conformità agli artt. 13-14 GDPR.</w:t>
      </w:r>
    </w:p>
    <w:p w14:paraId="73852D47" w14:textId="77777777" w:rsidR="008B5334" w:rsidRDefault="004F0F8A">
      <w:pPr>
        <w:pStyle w:val="Paragrafoelenco"/>
        <w:numPr>
          <w:ilvl w:val="0"/>
          <w:numId w:val="2"/>
        </w:numPr>
        <w:spacing w:before="40" w:after="40"/>
        <w:jc w:val="both"/>
      </w:pPr>
      <w:r>
        <w:t>Il punto di contatto per gli interessati che intendono esercitare i propri diritti nei confronti di Meta è disponibile all'indirizzo: https://www.facebook.com/help/contact/540977946302970</w:t>
      </w:r>
    </w:p>
    <w:p w14:paraId="5726E551" w14:textId="77777777" w:rsidR="008B5334" w:rsidRDefault="004F0F8A">
      <w:pPr>
        <w:pStyle w:val="Paragrafoelenco"/>
        <w:numPr>
          <w:ilvl w:val="0"/>
          <w:numId w:val="2"/>
        </w:numPr>
        <w:spacing w:before="40" w:after="40"/>
        <w:jc w:val="both"/>
      </w:pPr>
      <w:r>
        <w:t>Il gestore della Pagina (Ente) rimane responsabile di disporre di una propria base giuridica autonoma per i trattamenti di cui è contitolare.</w:t>
      </w:r>
    </w:p>
    <w:p w14:paraId="0A383D41" w14:textId="77777777" w:rsidR="008B5334" w:rsidRDefault="008B5334">
      <w:pPr>
        <w:spacing w:line="80" w:lineRule="auto"/>
      </w:pPr>
    </w:p>
    <w:p w14:paraId="2A929E83" w14:textId="77777777" w:rsidR="008B5334" w:rsidRDefault="004F0F8A">
      <w:pPr>
        <w:pStyle w:val="Titolo3"/>
      </w:pPr>
      <w:bookmarkStart w:id="7" w:name="_Toc233109178"/>
      <w:r>
        <w:t>Procedura operativa per l'Ente</w:t>
      </w:r>
      <w:bookmarkEnd w:id="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626"/>
        <w:gridCol w:w="2800"/>
      </w:tblGrid>
      <w:tr w:rsidR="008B5334" w14:paraId="5B74FF3F" w14:textId="77777777">
        <w:tc>
          <w:tcPr>
            <w:tcW w:w="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55D7CE65" w14:textId="77777777" w:rsidR="008B5334" w:rsidRDefault="004F0F8A">
            <w:r>
              <w:rPr>
                <w:b/>
                <w:bCs/>
                <w:color w:val="FFFFFF"/>
                <w:sz w:val="18"/>
                <w:szCs w:val="18"/>
              </w:rPr>
              <w:t>#</w:t>
            </w:r>
          </w:p>
        </w:tc>
        <w:tc>
          <w:tcPr>
            <w:tcW w:w="5626"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5315EB7B" w14:textId="77777777" w:rsidR="008B5334" w:rsidRDefault="004F0F8A">
            <w:r>
              <w:rPr>
                <w:b/>
                <w:bCs/>
                <w:color w:val="FFFFFF"/>
                <w:sz w:val="18"/>
                <w:szCs w:val="18"/>
              </w:rPr>
              <w:t>Azione richiesta</w:t>
            </w:r>
          </w:p>
        </w:tc>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0AF7B204" w14:textId="77777777" w:rsidR="008B5334" w:rsidRDefault="004F0F8A">
            <w:r>
              <w:rPr>
                <w:b/>
                <w:bCs/>
                <w:color w:val="FFFFFF"/>
                <w:sz w:val="18"/>
                <w:szCs w:val="18"/>
              </w:rPr>
              <w:t>Data esecuzione / Note</w:t>
            </w:r>
          </w:p>
        </w:tc>
      </w:tr>
      <w:tr w:rsidR="008B5334" w14:paraId="5EA90AF6"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270EBC7" w14:textId="77777777" w:rsidR="008B5334" w:rsidRDefault="004F0F8A">
            <w:pPr>
              <w:jc w:val="center"/>
            </w:pPr>
            <w:r>
              <w:rPr>
                <w:b/>
                <w:bCs/>
                <w:color w:val="1B3A6B"/>
                <w:sz w:val="18"/>
                <w:szCs w:val="18"/>
              </w:rPr>
              <w:t>1</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1120D9B" w14:textId="77777777" w:rsidR="008B5334" w:rsidRDefault="004F0F8A">
            <w:pPr>
              <w:jc w:val="both"/>
            </w:pPr>
            <w:r>
              <w:rPr>
                <w:sz w:val="18"/>
                <w:szCs w:val="18"/>
              </w:rPr>
              <w:t>Accedere a https://www.facebook.com/legal/terms/page_controller_addendum e prendere visione del testo aggiornato dell'accordo. Salvare/archiviare una copia in formato PDF con data e URL.</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CA0C4C2" w14:textId="77777777" w:rsidR="008B5334" w:rsidRDefault="004F0F8A">
            <w:pPr>
              <w:pBdr>
                <w:bottom w:val="single" w:sz="3" w:space="0" w:color="8496AD"/>
              </w:pBdr>
              <w:spacing w:before="40" w:after="60"/>
            </w:pPr>
            <w:r>
              <w:t> </w:t>
            </w:r>
          </w:p>
        </w:tc>
      </w:tr>
      <w:tr w:rsidR="008B5334" w14:paraId="5DF883BD"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61659F5" w14:textId="77777777" w:rsidR="008B5334" w:rsidRDefault="004F0F8A">
            <w:pPr>
              <w:jc w:val="center"/>
            </w:pPr>
            <w:r>
              <w:rPr>
                <w:b/>
                <w:bCs/>
                <w:color w:val="1B3A6B"/>
                <w:sz w:val="18"/>
                <w:szCs w:val="18"/>
              </w:rPr>
              <w:t>2</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285D6A1" w14:textId="77777777" w:rsidR="008B5334" w:rsidRDefault="004F0F8A">
            <w:pPr>
              <w:jc w:val="both"/>
            </w:pPr>
            <w:r>
              <w:rPr>
                <w:sz w:val="18"/>
                <w:szCs w:val="18"/>
              </w:rPr>
              <w:t>Verificare che la Pagina Facebook istituzionale dell'Ente sia configurata come 'Pagina' (non profilo personale) e che l'account sia collegato a un Business Manager/Meta Business Suite dell'Ente.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387DB66" w14:textId="77777777" w:rsidR="008B5334" w:rsidRDefault="004F0F8A">
            <w:pPr>
              <w:pBdr>
                <w:bottom w:val="single" w:sz="3" w:space="0" w:color="8496AD"/>
              </w:pBdr>
              <w:spacing w:before="40" w:after="60"/>
            </w:pPr>
            <w:r>
              <w:t> </w:t>
            </w:r>
          </w:p>
        </w:tc>
      </w:tr>
      <w:tr w:rsidR="008B5334" w14:paraId="1C0A725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1E2BF88" w14:textId="77777777" w:rsidR="008B5334" w:rsidRDefault="004F0F8A">
            <w:pPr>
              <w:jc w:val="center"/>
            </w:pPr>
            <w:r>
              <w:rPr>
                <w:b/>
                <w:bCs/>
                <w:color w:val="1B3A6B"/>
                <w:sz w:val="18"/>
                <w:szCs w:val="18"/>
              </w:rPr>
              <w:t>3</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2DA7E07" w14:textId="77777777" w:rsidR="008B5334" w:rsidRDefault="004F0F8A">
            <w:pPr>
              <w:jc w:val="both"/>
            </w:pPr>
            <w:r>
              <w:rPr>
                <w:sz w:val="18"/>
                <w:szCs w:val="18"/>
              </w:rPr>
              <w:t>Accedere a Meta Business Suite → Impostazioni → Informazioni sull'account → verificare che i dati dell'Ente (denominazione, P.IVA/CF) siano correttamente indicati come titolari dell'account.</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321A02B" w14:textId="77777777" w:rsidR="008B5334" w:rsidRDefault="004F0F8A">
            <w:pPr>
              <w:pBdr>
                <w:bottom w:val="single" w:sz="3" w:space="0" w:color="8496AD"/>
              </w:pBdr>
              <w:spacing w:before="40" w:after="60"/>
            </w:pPr>
            <w:r>
              <w:t> </w:t>
            </w:r>
          </w:p>
        </w:tc>
      </w:tr>
      <w:tr w:rsidR="008B5334" w14:paraId="519FE9F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7D1D3A4" w14:textId="77777777" w:rsidR="008B5334" w:rsidRDefault="004F0F8A">
            <w:pPr>
              <w:jc w:val="center"/>
            </w:pPr>
            <w:r>
              <w:rPr>
                <w:b/>
                <w:bCs/>
                <w:color w:val="1B3A6B"/>
                <w:sz w:val="18"/>
                <w:szCs w:val="18"/>
              </w:rPr>
              <w:lastRenderedPageBreak/>
              <w:t>4</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7B11877" w14:textId="77777777" w:rsidR="008B5334" w:rsidRDefault="004F0F8A">
            <w:pPr>
              <w:jc w:val="both"/>
            </w:pPr>
            <w:r>
              <w:rPr>
                <w:sz w:val="18"/>
                <w:szCs w:val="18"/>
              </w:rPr>
              <w:t>Per Instagram: verificare che il profilo sia impostato come 'Account professionale' (Azienda o Creator) collegato alla Pagina Facebook dell'Ente.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004578F" w14:textId="77777777" w:rsidR="008B5334" w:rsidRDefault="004F0F8A">
            <w:pPr>
              <w:pBdr>
                <w:bottom w:val="single" w:sz="3" w:space="0" w:color="8496AD"/>
              </w:pBdr>
              <w:spacing w:before="40" w:after="60"/>
            </w:pPr>
            <w:r>
              <w:t> </w:t>
            </w:r>
          </w:p>
        </w:tc>
      </w:tr>
      <w:tr w:rsidR="008B5334" w14:paraId="42AF5EF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EE024A3" w14:textId="77777777" w:rsidR="008B5334" w:rsidRDefault="004F0F8A">
            <w:pPr>
              <w:jc w:val="center"/>
            </w:pPr>
            <w:r>
              <w:rPr>
                <w:b/>
                <w:bCs/>
                <w:color w:val="1B3A6B"/>
                <w:sz w:val="18"/>
                <w:szCs w:val="18"/>
              </w:rPr>
              <w:t>5</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7EA74FA" w14:textId="77777777" w:rsidR="008B5334" w:rsidRDefault="004F0F8A">
            <w:pPr>
              <w:jc w:val="both"/>
            </w:pPr>
            <w:r>
              <w:rPr>
                <w:sz w:val="18"/>
                <w:szCs w:val="18"/>
              </w:rPr>
              <w:t>Registrare i dati dell'accordo nel Registro dei Trattamenti (sezione: accordi di contitolarità). Compilare la scheda di registrazione sotto.</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8968D15" w14:textId="77777777" w:rsidR="008B5334" w:rsidRDefault="004F0F8A">
            <w:pPr>
              <w:pBdr>
                <w:bottom w:val="single" w:sz="3" w:space="0" w:color="8496AD"/>
              </w:pBdr>
              <w:spacing w:before="40" w:after="60"/>
            </w:pPr>
            <w:r>
              <w:t> </w:t>
            </w:r>
          </w:p>
        </w:tc>
      </w:tr>
      <w:tr w:rsidR="008B5334" w14:paraId="6E566C9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CDBA2DE" w14:textId="77777777" w:rsidR="008B5334" w:rsidRDefault="004F0F8A">
            <w:pPr>
              <w:jc w:val="center"/>
            </w:pPr>
            <w:r>
              <w:rPr>
                <w:b/>
                <w:bCs/>
                <w:color w:val="1B3A6B"/>
                <w:sz w:val="18"/>
                <w:szCs w:val="18"/>
              </w:rPr>
              <w:t>6</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103F6C3" w14:textId="77777777" w:rsidR="008B5334" w:rsidRDefault="004F0F8A">
            <w:pPr>
              <w:jc w:val="both"/>
            </w:pPr>
            <w:r>
              <w:rPr>
                <w:sz w:val="18"/>
                <w:szCs w:val="18"/>
              </w:rPr>
              <w:t>Inserire nella Privacy Policy/Informativa di 2° livello dell'Ente il riferimento al Page Controller Addendum e al punto di contatto Meta per l'esercizio dei diritti.</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01E880F" w14:textId="77777777" w:rsidR="008B5334" w:rsidRDefault="004F0F8A">
            <w:pPr>
              <w:pBdr>
                <w:bottom w:val="single" w:sz="3" w:space="0" w:color="8496AD"/>
              </w:pBdr>
              <w:spacing w:before="40" w:after="60"/>
            </w:pPr>
            <w:r>
              <w:t> </w:t>
            </w:r>
          </w:p>
        </w:tc>
      </w:tr>
      <w:tr w:rsidR="008B5334" w14:paraId="785D440C"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4916941" w14:textId="77777777" w:rsidR="008B5334" w:rsidRDefault="004F0F8A">
            <w:pPr>
              <w:jc w:val="center"/>
            </w:pPr>
            <w:r>
              <w:rPr>
                <w:b/>
                <w:bCs/>
                <w:color w:val="1B3A6B"/>
                <w:sz w:val="18"/>
                <w:szCs w:val="18"/>
              </w:rPr>
              <w:t>7</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97F884D" w14:textId="77777777" w:rsidR="008B5334" w:rsidRDefault="004F0F8A">
            <w:pPr>
              <w:jc w:val="both"/>
            </w:pPr>
            <w:r>
              <w:rPr>
                <w:sz w:val="18"/>
                <w:szCs w:val="18"/>
              </w:rPr>
              <w:t>Impostare un promemoria per la verifica annuale dell'aggiornamento dell'accordo. Data prossima verifica: ………………………</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C9CD9D4" w14:textId="77777777" w:rsidR="008B5334" w:rsidRDefault="004F0F8A">
            <w:pPr>
              <w:pBdr>
                <w:bottom w:val="single" w:sz="3" w:space="0" w:color="8496AD"/>
              </w:pBdr>
              <w:spacing w:before="40" w:after="60"/>
            </w:pPr>
            <w:r>
              <w:t> </w:t>
            </w:r>
          </w:p>
        </w:tc>
      </w:tr>
    </w:tbl>
    <w:p w14:paraId="2D087CBE" w14:textId="77777777" w:rsidR="008B5334" w:rsidRDefault="008B5334">
      <w:pPr>
        <w:spacing w:line="80" w:lineRule="auto"/>
      </w:pPr>
    </w:p>
    <w:p w14:paraId="39A64C95" w14:textId="77777777" w:rsidR="008B5334" w:rsidRDefault="004F0F8A">
      <w:pPr>
        <w:pStyle w:val="Titolo3"/>
      </w:pPr>
      <w:bookmarkStart w:id="8" w:name="_Toc233109179"/>
      <w:r>
        <w:t>Scheda di registrazione nel Registro dei Trattamenti</w:t>
      </w:r>
      <w:bookmarkEnd w:id="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426"/>
      </w:tblGrid>
      <w:tr w:rsidR="008B5334" w14:paraId="57F44C71" w14:textId="77777777">
        <w:tc>
          <w:tcPr>
            <w:tcW w:w="3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3BD4B583" w14:textId="77777777" w:rsidR="008B5334" w:rsidRDefault="004F0F8A">
            <w:r>
              <w:rPr>
                <w:b/>
                <w:bCs/>
                <w:color w:val="FFFFFF"/>
                <w:sz w:val="18"/>
                <w:szCs w:val="18"/>
              </w:rPr>
              <w:t>Campo</w:t>
            </w:r>
          </w:p>
        </w:tc>
        <w:tc>
          <w:tcPr>
            <w:tcW w:w="54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100" w:type="dxa"/>
              <w:right w:w="120" w:type="dxa"/>
            </w:tcMar>
          </w:tcPr>
          <w:p w14:paraId="6A444412" w14:textId="77777777" w:rsidR="008B5334" w:rsidRDefault="004F0F8A">
            <w:pPr>
              <w:pBdr>
                <w:bottom w:val="single" w:sz="3" w:space="0" w:color="8496AD"/>
              </w:pBdr>
              <w:spacing w:after="80"/>
            </w:pPr>
            <w:r>
              <w:rPr>
                <w:b/>
                <w:bCs/>
                <w:color w:val="FFFFFF"/>
                <w:sz w:val="18"/>
                <w:szCs w:val="18"/>
              </w:rPr>
              <w:t>Da compilare a cura del DPO</w:t>
            </w:r>
          </w:p>
        </w:tc>
      </w:tr>
      <w:tr w:rsidR="008B5334" w14:paraId="0F2FB625"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2256616" w14:textId="77777777" w:rsidR="008B5334" w:rsidRDefault="004F0F8A">
            <w:r>
              <w:rPr>
                <w:b/>
                <w:bCs/>
                <w:color w:val="1B3A6B"/>
                <w:sz w:val="18"/>
                <w:szCs w:val="18"/>
              </w:rPr>
              <w:t>Nome accordo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FCA4E6D" w14:textId="77777777" w:rsidR="008B5334" w:rsidRDefault="004F0F8A">
            <w:pPr>
              <w:pBdr>
                <w:bottom w:val="single" w:sz="3" w:space="0" w:color="8496AD"/>
              </w:pBdr>
              <w:spacing w:after="80"/>
            </w:pPr>
            <w:r>
              <w:t> </w:t>
            </w:r>
          </w:p>
        </w:tc>
      </w:tr>
      <w:tr w:rsidR="008B5334" w14:paraId="4BB4647A"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46B5760" w14:textId="77777777" w:rsidR="008B5334" w:rsidRDefault="004F0F8A">
            <w:r>
              <w:rPr>
                <w:b/>
                <w:bCs/>
                <w:color w:val="1B3A6B"/>
                <w:sz w:val="18"/>
                <w:szCs w:val="18"/>
              </w:rPr>
              <w:t>URL accordo verificato in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1503BE9E" w14:textId="77777777" w:rsidR="008B5334" w:rsidRDefault="004F0F8A">
            <w:pPr>
              <w:pBdr>
                <w:bottom w:val="single" w:sz="3" w:space="0" w:color="8496AD"/>
              </w:pBdr>
              <w:spacing w:after="80"/>
            </w:pPr>
            <w:r>
              <w:t> </w:t>
            </w:r>
          </w:p>
        </w:tc>
      </w:tr>
      <w:tr w:rsidR="008B5334" w14:paraId="2228377D"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27F752F" w14:textId="77777777" w:rsidR="008B5334" w:rsidRDefault="004F0F8A">
            <w:r>
              <w:rPr>
                <w:b/>
                <w:bCs/>
                <w:color w:val="1B3A6B"/>
                <w:sz w:val="18"/>
                <w:szCs w:val="18"/>
              </w:rPr>
              <w:t>Versione/data accordo verificata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EBF763F" w14:textId="77777777" w:rsidR="008B5334" w:rsidRDefault="004F0F8A">
            <w:pPr>
              <w:pBdr>
                <w:bottom w:val="single" w:sz="3" w:space="0" w:color="8496AD"/>
              </w:pBdr>
              <w:spacing w:after="80"/>
            </w:pPr>
            <w:r>
              <w:t> </w:t>
            </w:r>
          </w:p>
        </w:tc>
      </w:tr>
      <w:tr w:rsidR="008B5334" w14:paraId="33CF0F54"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BE57FC3" w14:textId="77777777" w:rsidR="008B5334" w:rsidRDefault="004F0F8A">
            <w:r>
              <w:rPr>
                <w:b/>
                <w:bCs/>
                <w:color w:val="1B3A6B"/>
                <w:sz w:val="18"/>
                <w:szCs w:val="18"/>
              </w:rPr>
              <w:t>Piattaforma / Pagina Facebook dell'Ente (URL)</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2E635560" w14:textId="77777777" w:rsidR="008B5334" w:rsidRDefault="004F0F8A">
            <w:pPr>
              <w:pBdr>
                <w:bottom w:val="single" w:sz="3" w:space="0" w:color="8496AD"/>
              </w:pBdr>
              <w:spacing w:after="80"/>
            </w:pPr>
            <w:r>
              <w:t> </w:t>
            </w:r>
          </w:p>
        </w:tc>
      </w:tr>
      <w:tr w:rsidR="008B5334" w14:paraId="4108A13E"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98BDFFC" w14:textId="77777777" w:rsidR="008B5334" w:rsidRDefault="004F0F8A">
            <w:r>
              <w:rPr>
                <w:b/>
                <w:bCs/>
                <w:color w:val="1B3A6B"/>
                <w:sz w:val="18"/>
                <w:szCs w:val="18"/>
              </w:rPr>
              <w:t>Profilo Instagram collegato (URL)</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61C918C" w14:textId="77777777" w:rsidR="008B5334" w:rsidRDefault="004F0F8A">
            <w:pPr>
              <w:pBdr>
                <w:bottom w:val="single" w:sz="3" w:space="0" w:color="8496AD"/>
              </w:pBdr>
              <w:spacing w:after="80"/>
            </w:pPr>
            <w:r>
              <w:t> </w:t>
            </w:r>
          </w:p>
        </w:tc>
      </w:tr>
      <w:tr w:rsidR="008B5334" w14:paraId="77B48176"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31EAB42" w14:textId="77777777" w:rsidR="008B5334" w:rsidRDefault="004F0F8A">
            <w:r>
              <w:rPr>
                <w:b/>
                <w:bCs/>
                <w:color w:val="1B3A6B"/>
                <w:sz w:val="18"/>
                <w:szCs w:val="18"/>
              </w:rPr>
              <w:t>Business Manager ID</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A9CAD63" w14:textId="77777777" w:rsidR="008B5334" w:rsidRDefault="004F0F8A">
            <w:pPr>
              <w:pBdr>
                <w:bottom w:val="single" w:sz="3" w:space="0" w:color="8496AD"/>
              </w:pBdr>
              <w:spacing w:after="80"/>
            </w:pPr>
            <w:r>
              <w:t> </w:t>
            </w:r>
          </w:p>
        </w:tc>
      </w:tr>
      <w:tr w:rsidR="008B5334" w14:paraId="1C9C000F"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2D77C2F" w14:textId="77777777" w:rsidR="008B5334" w:rsidRDefault="004F0F8A">
            <w:r>
              <w:rPr>
                <w:b/>
                <w:bCs/>
                <w:color w:val="1B3A6B"/>
                <w:sz w:val="18"/>
                <w:szCs w:val="18"/>
              </w:rPr>
              <w:t>Pixel attivo? (Sì/No – se Sì: ID Pixel e DPIA allegata)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FC3FBB3" w14:textId="77777777" w:rsidR="008B5334" w:rsidRDefault="004F0F8A">
            <w:pPr>
              <w:pBdr>
                <w:bottom w:val="single" w:sz="3" w:space="0" w:color="8496AD"/>
              </w:pBdr>
              <w:spacing w:after="80"/>
            </w:pPr>
            <w:r>
              <w:t> </w:t>
            </w:r>
          </w:p>
        </w:tc>
      </w:tr>
      <w:tr w:rsidR="008B5334" w14:paraId="5E801CA7"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7BB0702" w14:textId="77777777" w:rsidR="008B5334" w:rsidRDefault="004F0F8A">
            <w:r>
              <w:rPr>
                <w:b/>
                <w:bCs/>
                <w:color w:val="1B3A6B"/>
                <w:sz w:val="18"/>
                <w:szCs w:val="18"/>
              </w:rPr>
              <w:t>Data prima verifica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D089D1C" w14:textId="77777777" w:rsidR="008B5334" w:rsidRDefault="004F0F8A">
            <w:pPr>
              <w:pBdr>
                <w:bottom w:val="single" w:sz="3" w:space="0" w:color="8496AD"/>
              </w:pBdr>
              <w:spacing w:after="80"/>
            </w:pPr>
            <w:r>
              <w:t> </w:t>
            </w:r>
          </w:p>
        </w:tc>
      </w:tr>
      <w:tr w:rsidR="008B5334" w14:paraId="04F8F16B"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3D81891" w14:textId="77777777" w:rsidR="008B5334" w:rsidRDefault="004F0F8A">
            <w:r>
              <w:rPr>
                <w:b/>
                <w:bCs/>
                <w:color w:val="1B3A6B"/>
                <w:sz w:val="18"/>
                <w:szCs w:val="18"/>
              </w:rPr>
              <w:t>Data prossima verifica programmata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4337414" w14:textId="77777777" w:rsidR="008B5334" w:rsidRDefault="004F0F8A">
            <w:pPr>
              <w:pBdr>
                <w:bottom w:val="single" w:sz="3" w:space="0" w:color="8496AD"/>
              </w:pBdr>
              <w:spacing w:after="80"/>
            </w:pPr>
            <w:r>
              <w:t> </w:t>
            </w:r>
          </w:p>
        </w:tc>
      </w:tr>
      <w:tr w:rsidR="008B5334" w14:paraId="5387657F"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D525AA7" w14:textId="77777777" w:rsidR="008B5334" w:rsidRDefault="004F0F8A">
            <w:r>
              <w:rPr>
                <w:b/>
                <w:bCs/>
                <w:color w:val="1B3A6B"/>
                <w:sz w:val="18"/>
                <w:szCs w:val="18"/>
              </w:rPr>
              <w:t>Note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3B6CAF21" w14:textId="77777777" w:rsidR="008B5334" w:rsidRDefault="004F0F8A">
            <w:pPr>
              <w:pBdr>
                <w:bottom w:val="single" w:sz="3" w:space="0" w:color="8496AD"/>
              </w:pBdr>
              <w:spacing w:after="80"/>
            </w:pPr>
            <w:r>
              <w:t> </w:t>
            </w:r>
          </w:p>
        </w:tc>
      </w:tr>
    </w:tbl>
    <w:p w14:paraId="0C4D912E" w14:textId="77777777" w:rsidR="008B5334" w:rsidRDefault="004F0F8A">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6"/>
        <w:gridCol w:w="2600"/>
      </w:tblGrid>
      <w:tr w:rsidR="008B5334" w14:paraId="3B6AE59E" w14:textId="77777777">
        <w:tc>
          <w:tcPr>
            <w:tcW w:w="6426" w:type="dxa"/>
            <w:tcBorders>
              <w:top w:val="single" w:sz="2" w:space="0" w:color="8496AD"/>
              <w:left w:val="single" w:sz="2" w:space="0" w:color="8496AD"/>
              <w:bottom w:val="single" w:sz="2" w:space="0" w:color="8496AD"/>
              <w:right w:val="single" w:sz="2" w:space="0" w:color="8496AD"/>
            </w:tcBorders>
            <w:shd w:val="clear" w:color="auto" w:fill="1B3A6B"/>
            <w:tcMar>
              <w:top w:w="120" w:type="dxa"/>
              <w:left w:w="200" w:type="dxa"/>
              <w:bottom w:w="120" w:type="dxa"/>
              <w:right w:w="120" w:type="dxa"/>
            </w:tcMar>
            <w:vAlign w:val="center"/>
          </w:tcPr>
          <w:p w14:paraId="16C75599" w14:textId="77777777" w:rsidR="008B5334" w:rsidRDefault="004F0F8A">
            <w:r>
              <w:rPr>
                <w:b/>
                <w:bCs/>
                <w:color w:val="FFFFFF"/>
                <w:sz w:val="28"/>
                <w:szCs w:val="28"/>
              </w:rPr>
              <w:lastRenderedPageBreak/>
              <w:t>𝕏  X (già Twitter) – X Corp. / Twitter International Unlimited Company</w:t>
            </w:r>
          </w:p>
        </w:tc>
        <w:tc>
          <w:tcPr>
            <w:tcW w:w="2600" w:type="dxa"/>
            <w:tcBorders>
              <w:top w:val="single" w:sz="2" w:space="0" w:color="8496AD"/>
              <w:left w:val="single" w:sz="2" w:space="0" w:color="8496AD"/>
              <w:bottom w:val="single" w:sz="2" w:space="0" w:color="8496AD"/>
              <w:right w:val="single" w:sz="2" w:space="0" w:color="8496AD"/>
            </w:tcBorders>
            <w:shd w:val="clear" w:color="auto" w:fill="C85000"/>
            <w:tcMar>
              <w:top w:w="120" w:type="dxa"/>
              <w:left w:w="120" w:type="dxa"/>
              <w:bottom w:w="120" w:type="dxa"/>
              <w:right w:w="120" w:type="dxa"/>
            </w:tcMar>
            <w:vAlign w:val="center"/>
          </w:tcPr>
          <w:p w14:paraId="782B97C9" w14:textId="77777777" w:rsidR="008B5334" w:rsidRDefault="004F0F8A">
            <w:pPr>
              <w:jc w:val="center"/>
            </w:pPr>
            <w:r>
              <w:rPr>
                <w:b/>
                <w:bCs/>
                <w:color w:val="FFFFFF"/>
                <w:sz w:val="18"/>
                <w:szCs w:val="18"/>
              </w:rPr>
              <w:t>VERIFICA NECESSARIA</w:t>
            </w:r>
          </w:p>
        </w:tc>
      </w:tr>
    </w:tbl>
    <w:p w14:paraId="0EF7B1F2" w14:textId="77777777" w:rsidR="008B5334" w:rsidRDefault="008B5334">
      <w:pPr>
        <w:spacing w:line="80" w:lineRule="auto"/>
      </w:pPr>
    </w:p>
    <w:p w14:paraId="4F7258B2" w14:textId="77777777" w:rsidR="008B5334" w:rsidRDefault="004F0F8A">
      <w:pPr>
        <w:pStyle w:val="Titolo2"/>
      </w:pPr>
      <w:bookmarkStart w:id="9" w:name="_Toc233109180"/>
      <w:r>
        <w:t>Inquadramento</w:t>
      </w:r>
      <w:bookmarkEnd w:id="9"/>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8B5334" w14:paraId="350B988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0C17EF3" w14:textId="77777777" w:rsidR="008B5334" w:rsidRDefault="004F0F8A">
            <w:r>
              <w:rPr>
                <w:b/>
                <w:bCs/>
                <w:color w:val="1B3A6B"/>
                <w:sz w:val="18"/>
                <w:szCs w:val="18"/>
              </w:rPr>
              <w:t>Operatore SEE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A302BC2" w14:textId="77777777" w:rsidR="008B5334" w:rsidRDefault="004F0F8A">
            <w:r>
              <w:rPr>
                <w:sz w:val="18"/>
                <w:szCs w:val="18"/>
              </w:rPr>
              <w:t>Twitter International Unlimited Company – One Cumberland Place, Fenian Street, Dublin 2, D02 AX07, Irlanda (per utenti europei)</w:t>
            </w:r>
          </w:p>
        </w:tc>
      </w:tr>
      <w:tr w:rsidR="008B5334" w14:paraId="48785FDE"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8E65D57" w14:textId="77777777" w:rsidR="008B5334" w:rsidRDefault="004F0F8A">
            <w:r>
              <w:rPr>
                <w:b/>
                <w:bCs/>
                <w:color w:val="1B3A6B"/>
                <w:sz w:val="18"/>
                <w:szCs w:val="18"/>
              </w:rPr>
              <w:t>Operatore globale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897893A" w14:textId="77777777" w:rsidR="008B5334" w:rsidRDefault="004F0F8A">
            <w:r>
              <w:rPr>
                <w:sz w:val="18"/>
                <w:szCs w:val="18"/>
              </w:rPr>
              <w:t>X Corp. – 1355 Market Street, Suite 900, San Francisco, CA 94103, USA</w:t>
            </w:r>
          </w:p>
        </w:tc>
      </w:tr>
      <w:tr w:rsidR="008B5334" w14:paraId="467E8E5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D02B3C5" w14:textId="77777777" w:rsidR="008B5334" w:rsidRDefault="004F0F8A">
            <w:r>
              <w:rPr>
                <w:b/>
                <w:bCs/>
                <w:color w:val="1B3A6B"/>
                <w:sz w:val="18"/>
                <w:szCs w:val="18"/>
              </w:rPr>
              <w:t>Denominazione accordo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BB76A86" w14:textId="77777777" w:rsidR="008B5334" w:rsidRDefault="004F0F8A">
            <w:r>
              <w:rPr>
                <w:sz w:val="18"/>
                <w:szCs w:val="18"/>
              </w:rPr>
              <w:t>Controller-to-Controller Data Transfer Agreement (nel quadro della Privacy Policy e dei Terms of Service)</w:t>
            </w:r>
          </w:p>
        </w:tc>
      </w:tr>
      <w:tr w:rsidR="008B5334" w14:paraId="071770CB"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0277C98" w14:textId="77777777" w:rsidR="008B5334" w:rsidRDefault="004F0F8A">
            <w:r>
              <w:rPr>
                <w:b/>
                <w:bCs/>
                <w:color w:val="1B3A6B"/>
                <w:sz w:val="18"/>
                <w:szCs w:val="18"/>
              </w:rPr>
              <w:t>URL 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5E396A8" w14:textId="77777777" w:rsidR="008B5334" w:rsidRDefault="004F0F8A">
            <w:r>
              <w:rPr>
                <w:sz w:val="18"/>
                <w:szCs w:val="18"/>
              </w:rPr>
              <w:t>https://twitter.com/en/privacy (verificare aggiornamenti dopo il rebranding in X)</w:t>
            </w:r>
          </w:p>
        </w:tc>
      </w:tr>
      <w:tr w:rsidR="008B5334" w14:paraId="7D7C1EC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94EE1B7" w14:textId="77777777" w:rsidR="008B5334" w:rsidRDefault="004F0F8A">
            <w:r>
              <w:rPr>
                <w:b/>
                <w:bCs/>
                <w:color w:val="1B3A6B"/>
                <w:sz w:val="18"/>
                <w:szCs w:val="18"/>
              </w:rPr>
              <w:t>URL Terms of Service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2360574" w14:textId="77777777" w:rsidR="008B5334" w:rsidRDefault="004F0F8A">
            <w:r>
              <w:rPr>
                <w:sz w:val="18"/>
                <w:szCs w:val="18"/>
              </w:rPr>
              <w:t>https://twitter.com/en/tos</w:t>
            </w:r>
          </w:p>
        </w:tc>
      </w:tr>
      <w:tr w:rsidR="008B5334" w14:paraId="3113F15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DB57C2E" w14:textId="77777777" w:rsidR="008B5334" w:rsidRDefault="004F0F8A">
            <w:r>
              <w:rPr>
                <w:b/>
                <w:bCs/>
                <w:color w:val="1B3A6B"/>
                <w:sz w:val="18"/>
                <w:szCs w:val="18"/>
              </w:rPr>
              <w:t>Modalità di sottoscrizione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669BA11" w14:textId="77777777" w:rsidR="008B5334" w:rsidRDefault="004F0F8A">
            <w:r>
              <w:rPr>
                <w:sz w:val="18"/>
                <w:szCs w:val="18"/>
              </w:rPr>
              <w:t>PER ADESIONE ai Terms of Service – la creazione/gestione dell'account implica accettazione. Non è disponibile un addendum separato con firma.</w:t>
            </w:r>
          </w:p>
        </w:tc>
      </w:tr>
      <w:tr w:rsidR="008B5334" w14:paraId="5B1851A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51EAEA2" w14:textId="77777777" w:rsidR="008B5334" w:rsidRDefault="004F0F8A">
            <w:r>
              <w:rPr>
                <w:b/>
                <w:bCs/>
                <w:color w:val="1B3A6B"/>
                <w:sz w:val="18"/>
                <w:szCs w:val="18"/>
              </w:rPr>
              <w:t>Dati analytics disponibili</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51E6BBE" w14:textId="77777777" w:rsidR="008B5334" w:rsidRDefault="004F0F8A">
            <w:r>
              <w:rPr>
                <w:sz w:val="18"/>
                <w:szCs w:val="18"/>
              </w:rPr>
              <w:t>X Analytics: impression, engagement, reach, dati demografici aggregati degli utenti che interagiscono con i tweet</w:t>
            </w:r>
          </w:p>
        </w:tc>
      </w:tr>
      <w:tr w:rsidR="008B5334" w14:paraId="7026B2E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F00861F" w14:textId="77777777" w:rsidR="008B5334" w:rsidRDefault="004F0F8A">
            <w:r>
              <w:rPr>
                <w:b/>
                <w:bCs/>
                <w:color w:val="1B3A6B"/>
                <w:sz w:val="18"/>
                <w:szCs w:val="18"/>
              </w:rPr>
              <w:t>Stato accordo post-acquisizione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2263E08" w14:textId="77777777" w:rsidR="008B5334" w:rsidRDefault="004F0F8A">
            <w:r>
              <w:rPr>
                <w:sz w:val="18"/>
                <w:szCs w:val="18"/>
              </w:rPr>
              <w:t>⚠ In evoluzione: a seguito dell'acquisizione da parte di Elon Musk (ottobre 2022) e del rebranding in X (luglio 2023), i termini contrattuali hanno subito variazioni significative. Monitoraggio continuo necessario.</w:t>
            </w:r>
          </w:p>
        </w:tc>
      </w:tr>
      <w:tr w:rsidR="008B5334" w14:paraId="17E5983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7A9A395" w14:textId="77777777" w:rsidR="008B5334" w:rsidRDefault="004F0F8A">
            <w:r>
              <w:rPr>
                <w:b/>
                <w:bCs/>
                <w:color w:val="1B3A6B"/>
                <w:sz w:val="18"/>
                <w:szCs w:val="18"/>
              </w:rPr>
              <w:t>Autorità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1F53B02" w14:textId="77777777" w:rsidR="008B5334" w:rsidRDefault="004F0F8A">
            <w:r>
              <w:rPr>
                <w:sz w:val="18"/>
                <w:szCs w:val="18"/>
              </w:rPr>
              <w:t>Data Protection Commission (DPC) – Irlanda (verificare se confermata post-rebranding)</w:t>
            </w:r>
          </w:p>
        </w:tc>
      </w:tr>
    </w:tbl>
    <w:p w14:paraId="5E0C48D2" w14:textId="77777777" w:rsidR="008B5334" w:rsidRDefault="008B5334">
      <w:pPr>
        <w:spacing w:line="80" w:lineRule="auto"/>
      </w:pPr>
    </w:p>
    <w:p w14:paraId="185282E6" w14:textId="77777777" w:rsidR="008B5334" w:rsidRDefault="004F0F8A">
      <w:pPr>
        <w:spacing w:before="60" w:after="60"/>
        <w:jc w:val="both"/>
      </w:pPr>
      <w:r>
        <w:rPr>
          <w:i/>
          <w:iCs/>
          <w:color w:val="555555"/>
        </w:rPr>
        <w:t>Il Controller-to-Controller Data Transfer Agreement di X non è equivalente al Page Controller Addendum di Meta o al Joint Controller Agreement di LinkedIn. Disciplina il trattamento e il trasferimento di Twitter Data nel quadro di rapporti C2C specifici (es. accesso API, servizi business), non la contitolarità per gli analytics della pagina istituzionale in senso proprio. Il Titolare documenta questa qualificazione nel Registro dei Trattamenti e, con il supporto del DPO, monitora gli aggiornamenti contrattuali di X con cadenza semestrale.</w:t>
      </w:r>
    </w:p>
    <w:p w14:paraId="30746688" w14:textId="77777777" w:rsidR="008B5334" w:rsidRDefault="008B5334">
      <w:pPr>
        <w:spacing w:line="80" w:lineRule="auto"/>
      </w:pPr>
    </w:p>
    <w:p w14:paraId="7C8E32FD" w14:textId="77777777" w:rsidR="008B5334" w:rsidRDefault="004F0F8A">
      <w:pPr>
        <w:pStyle w:val="Titolo3"/>
      </w:pPr>
      <w:bookmarkStart w:id="10" w:name="_Toc233109181"/>
      <w:r>
        <w:t>Procedura operativa per l'Ente</w:t>
      </w:r>
      <w:bookmarkEnd w:id="1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626"/>
        <w:gridCol w:w="2800"/>
      </w:tblGrid>
      <w:tr w:rsidR="008B5334" w14:paraId="7D05E14C" w14:textId="77777777">
        <w:tc>
          <w:tcPr>
            <w:tcW w:w="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76470DF7" w14:textId="77777777" w:rsidR="008B5334" w:rsidRDefault="004F0F8A">
            <w:r>
              <w:rPr>
                <w:b/>
                <w:bCs/>
                <w:color w:val="FFFFFF"/>
                <w:sz w:val="18"/>
                <w:szCs w:val="18"/>
              </w:rPr>
              <w:t>#</w:t>
            </w:r>
          </w:p>
        </w:tc>
        <w:tc>
          <w:tcPr>
            <w:tcW w:w="5626"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1EEFB8E4" w14:textId="77777777" w:rsidR="008B5334" w:rsidRDefault="004F0F8A">
            <w:r>
              <w:rPr>
                <w:b/>
                <w:bCs/>
                <w:color w:val="FFFFFF"/>
                <w:sz w:val="18"/>
                <w:szCs w:val="18"/>
              </w:rPr>
              <w:t>Azione richiesta</w:t>
            </w:r>
          </w:p>
        </w:tc>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6D94B58D" w14:textId="77777777" w:rsidR="008B5334" w:rsidRDefault="004F0F8A">
            <w:r>
              <w:rPr>
                <w:b/>
                <w:bCs/>
                <w:color w:val="FFFFFF"/>
                <w:sz w:val="18"/>
                <w:szCs w:val="18"/>
              </w:rPr>
              <w:t>Data esecuzione / Note</w:t>
            </w:r>
          </w:p>
        </w:tc>
      </w:tr>
      <w:tr w:rsidR="008B5334" w14:paraId="5735D031"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5A12335" w14:textId="77777777" w:rsidR="008B5334" w:rsidRDefault="004F0F8A">
            <w:pPr>
              <w:jc w:val="center"/>
            </w:pPr>
            <w:r>
              <w:rPr>
                <w:b/>
                <w:bCs/>
                <w:color w:val="1B3A6B"/>
                <w:sz w:val="18"/>
                <w:szCs w:val="18"/>
              </w:rPr>
              <w:t>1</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1D0992B" w14:textId="77777777" w:rsidR="008B5334" w:rsidRDefault="004F0F8A">
            <w:pPr>
              <w:jc w:val="both"/>
            </w:pPr>
            <w:r>
              <w:rPr>
                <w:sz w:val="18"/>
                <w:szCs w:val="18"/>
              </w:rPr>
              <w:t>Accedere a https://twitter.com/en/privacy e leggere la sezione 'Information Shared with Our Affiliates and Third-Party Partners' e 'Controller-to-Controller Data Transfer Agreement'. Salvare copia PDF con data e URL.</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A90FC8E" w14:textId="77777777" w:rsidR="008B5334" w:rsidRDefault="004F0F8A">
            <w:pPr>
              <w:pBdr>
                <w:bottom w:val="single" w:sz="3" w:space="0" w:color="8496AD"/>
              </w:pBdr>
              <w:spacing w:before="40" w:after="60"/>
            </w:pPr>
            <w:r>
              <w:t> </w:t>
            </w:r>
          </w:p>
        </w:tc>
      </w:tr>
      <w:tr w:rsidR="008B5334" w14:paraId="0B941AE7"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680C443" w14:textId="77777777" w:rsidR="008B5334" w:rsidRDefault="004F0F8A">
            <w:pPr>
              <w:jc w:val="center"/>
            </w:pPr>
            <w:r>
              <w:rPr>
                <w:b/>
                <w:bCs/>
                <w:color w:val="1B3A6B"/>
                <w:sz w:val="18"/>
                <w:szCs w:val="18"/>
              </w:rPr>
              <w:t>2</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4F61DB9" w14:textId="77777777" w:rsidR="008B5334" w:rsidRDefault="004F0F8A">
            <w:pPr>
              <w:jc w:val="both"/>
            </w:pPr>
            <w:r>
              <w:rPr>
                <w:sz w:val="18"/>
                <w:szCs w:val="18"/>
              </w:rPr>
              <w:t>Verificare che l'account X istituzionale sia registrato a nome dell'Ente (non di un dipendente a titolo personale). Se necessario, richiedere il trasferimento della titolarità dell'account tramite il Centro assistenza X.</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0DF24D1" w14:textId="77777777" w:rsidR="008B5334" w:rsidRDefault="004F0F8A">
            <w:pPr>
              <w:pBdr>
                <w:bottom w:val="single" w:sz="3" w:space="0" w:color="8496AD"/>
              </w:pBdr>
              <w:spacing w:before="40" w:after="60"/>
            </w:pPr>
            <w:r>
              <w:t> </w:t>
            </w:r>
          </w:p>
        </w:tc>
      </w:tr>
      <w:tr w:rsidR="008B5334" w14:paraId="56A03E52"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BD8D381" w14:textId="77777777" w:rsidR="008B5334" w:rsidRDefault="004F0F8A">
            <w:pPr>
              <w:jc w:val="center"/>
            </w:pPr>
            <w:r>
              <w:rPr>
                <w:b/>
                <w:bCs/>
                <w:color w:val="1B3A6B"/>
                <w:sz w:val="18"/>
                <w:szCs w:val="18"/>
              </w:rPr>
              <w:t>3</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836DB0F" w14:textId="77777777" w:rsidR="008B5334" w:rsidRDefault="004F0F8A">
            <w:pPr>
              <w:jc w:val="both"/>
            </w:pPr>
            <w:r>
              <w:rPr>
                <w:sz w:val="18"/>
                <w:szCs w:val="18"/>
              </w:rPr>
              <w:t>Accedere a X (Twitter) → Impostazioni → Privacy e sicurezza → verificare le impostazioni di raccolta dati attive sull'account.</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B7EB2DA" w14:textId="77777777" w:rsidR="008B5334" w:rsidRDefault="004F0F8A">
            <w:pPr>
              <w:pBdr>
                <w:bottom w:val="single" w:sz="3" w:space="0" w:color="8496AD"/>
              </w:pBdr>
              <w:spacing w:before="40" w:after="60"/>
            </w:pPr>
            <w:r>
              <w:t> </w:t>
            </w:r>
          </w:p>
        </w:tc>
      </w:tr>
      <w:tr w:rsidR="008B5334" w14:paraId="51D2F352"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C83A38F" w14:textId="77777777" w:rsidR="008B5334" w:rsidRDefault="004F0F8A">
            <w:pPr>
              <w:jc w:val="center"/>
            </w:pPr>
            <w:r>
              <w:rPr>
                <w:b/>
                <w:bCs/>
                <w:color w:val="1B3A6B"/>
                <w:sz w:val="18"/>
                <w:szCs w:val="18"/>
              </w:rPr>
              <w:t>4</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12681A3" w14:textId="77777777" w:rsidR="008B5334" w:rsidRDefault="004F0F8A">
            <w:pPr>
              <w:jc w:val="both"/>
            </w:pPr>
            <w:r>
              <w:rPr>
                <w:sz w:val="18"/>
                <w:szCs w:val="18"/>
              </w:rPr>
              <w:t>Consultare X Analytics (analytics.twitter.com) per verificare quali categorie di dati sono accessibili al gestore della pagina.</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D481823" w14:textId="77777777" w:rsidR="008B5334" w:rsidRDefault="004F0F8A">
            <w:pPr>
              <w:pBdr>
                <w:bottom w:val="single" w:sz="3" w:space="0" w:color="8496AD"/>
              </w:pBdr>
              <w:spacing w:before="40" w:after="60"/>
            </w:pPr>
            <w:r>
              <w:t> </w:t>
            </w:r>
          </w:p>
        </w:tc>
      </w:tr>
      <w:tr w:rsidR="008B5334" w14:paraId="6EEC601E"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4CD6D54" w14:textId="77777777" w:rsidR="008B5334" w:rsidRDefault="004F0F8A">
            <w:pPr>
              <w:jc w:val="center"/>
            </w:pPr>
            <w:r>
              <w:rPr>
                <w:b/>
                <w:bCs/>
                <w:color w:val="1B3A6B"/>
                <w:sz w:val="18"/>
                <w:szCs w:val="18"/>
              </w:rPr>
              <w:t>5</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7E7EF80" w14:textId="77777777" w:rsidR="008B5334" w:rsidRDefault="004F0F8A">
            <w:pPr>
              <w:jc w:val="both"/>
            </w:pPr>
            <w:r>
              <w:rPr>
                <w:sz w:val="18"/>
                <w:szCs w:val="18"/>
              </w:rPr>
              <w:t>Verificare l'iscrizione di X Corp. al Data Privacy Framework UE-USA su: https://www.dataprivacyframework.gov/list (inserire 'Twitter' o 'X Corp.'). Documentare esito e data.</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7DC065A" w14:textId="77777777" w:rsidR="008B5334" w:rsidRDefault="004F0F8A">
            <w:pPr>
              <w:pBdr>
                <w:bottom w:val="single" w:sz="3" w:space="0" w:color="8496AD"/>
              </w:pBdr>
              <w:spacing w:before="40" w:after="60"/>
            </w:pPr>
            <w:r>
              <w:t> </w:t>
            </w:r>
          </w:p>
        </w:tc>
      </w:tr>
      <w:tr w:rsidR="008B5334" w14:paraId="7109A415"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D304C4A" w14:textId="77777777" w:rsidR="008B5334" w:rsidRDefault="004F0F8A">
            <w:pPr>
              <w:jc w:val="center"/>
            </w:pPr>
            <w:r>
              <w:rPr>
                <w:b/>
                <w:bCs/>
                <w:color w:val="1B3A6B"/>
                <w:sz w:val="18"/>
                <w:szCs w:val="18"/>
              </w:rPr>
              <w:lastRenderedPageBreak/>
              <w:t>6</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0EBBA94" w14:textId="77777777" w:rsidR="008B5334" w:rsidRDefault="004F0F8A">
            <w:pPr>
              <w:jc w:val="both"/>
            </w:pPr>
            <w:r>
              <w:rPr>
                <w:sz w:val="18"/>
                <w:szCs w:val="18"/>
              </w:rPr>
              <w:t>In assenza di garanzie adeguate certificate, valutare con il DPO se sospendere l'utilizzo dell'account o adottare misure compensative.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E6197CF" w14:textId="77777777" w:rsidR="008B5334" w:rsidRDefault="004F0F8A">
            <w:pPr>
              <w:pBdr>
                <w:bottom w:val="single" w:sz="3" w:space="0" w:color="8496AD"/>
              </w:pBdr>
              <w:spacing w:before="40" w:after="60"/>
            </w:pPr>
            <w:r>
              <w:t> </w:t>
            </w:r>
          </w:p>
        </w:tc>
      </w:tr>
      <w:tr w:rsidR="008B5334" w14:paraId="618F21A3"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9E8A933" w14:textId="77777777" w:rsidR="008B5334" w:rsidRDefault="004F0F8A">
            <w:pPr>
              <w:jc w:val="center"/>
            </w:pPr>
            <w:r>
              <w:rPr>
                <w:b/>
                <w:bCs/>
                <w:color w:val="1B3A6B"/>
                <w:sz w:val="18"/>
                <w:szCs w:val="18"/>
              </w:rPr>
              <w:t>7</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DAFCED7" w14:textId="77777777" w:rsidR="008B5334" w:rsidRDefault="004F0F8A">
            <w:pPr>
              <w:jc w:val="both"/>
            </w:pPr>
            <w:r>
              <w:rPr>
                <w:sz w:val="18"/>
                <w:szCs w:val="18"/>
              </w:rPr>
              <w:t>Registrare nel Registro dei Trattamenti. Compilare la scheda di registrazione sotto.</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C9EC242" w14:textId="77777777" w:rsidR="008B5334" w:rsidRDefault="004F0F8A">
            <w:pPr>
              <w:pBdr>
                <w:bottom w:val="single" w:sz="3" w:space="0" w:color="8496AD"/>
              </w:pBdr>
              <w:spacing w:before="40" w:after="60"/>
            </w:pPr>
            <w:r>
              <w:t> </w:t>
            </w:r>
          </w:p>
        </w:tc>
      </w:tr>
      <w:tr w:rsidR="008B5334" w14:paraId="365CF21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B0A44E1" w14:textId="77777777" w:rsidR="008B5334" w:rsidRDefault="004F0F8A">
            <w:pPr>
              <w:jc w:val="center"/>
            </w:pPr>
            <w:r>
              <w:rPr>
                <w:b/>
                <w:bCs/>
                <w:color w:val="1B3A6B"/>
                <w:sz w:val="18"/>
                <w:szCs w:val="18"/>
              </w:rPr>
              <w:t>8</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4013D55" w14:textId="77777777" w:rsidR="008B5334" w:rsidRDefault="004F0F8A">
            <w:pPr>
              <w:jc w:val="both"/>
            </w:pPr>
            <w:r>
              <w:rPr>
                <w:sz w:val="18"/>
                <w:szCs w:val="18"/>
              </w:rPr>
              <w:t>Impostare verifica semestrale data la volatilità della governance della piattaforma. Data prossima verifica: ………………………</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E9ADEAA" w14:textId="77777777" w:rsidR="008B5334" w:rsidRDefault="004F0F8A">
            <w:pPr>
              <w:pBdr>
                <w:bottom w:val="single" w:sz="3" w:space="0" w:color="8496AD"/>
              </w:pBdr>
              <w:spacing w:before="40" w:after="60"/>
            </w:pPr>
            <w:r>
              <w:t> </w:t>
            </w:r>
          </w:p>
        </w:tc>
      </w:tr>
    </w:tbl>
    <w:p w14:paraId="26C0C130" w14:textId="77777777" w:rsidR="008B5334" w:rsidRDefault="008B5334">
      <w:pPr>
        <w:spacing w:line="80" w:lineRule="auto"/>
      </w:pPr>
    </w:p>
    <w:p w14:paraId="4BC01DF0" w14:textId="77777777" w:rsidR="008B5334" w:rsidRDefault="004F0F8A">
      <w:pPr>
        <w:pStyle w:val="Titolo3"/>
      </w:pPr>
      <w:bookmarkStart w:id="11" w:name="_Toc233109182"/>
      <w:r>
        <w:t>Scheda di registrazione nel Registro dei Trattamenti</w:t>
      </w:r>
      <w:bookmarkEnd w:id="11"/>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426"/>
      </w:tblGrid>
      <w:tr w:rsidR="008B5334" w14:paraId="2FC74102" w14:textId="77777777">
        <w:tc>
          <w:tcPr>
            <w:tcW w:w="3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24494F50" w14:textId="77777777" w:rsidR="008B5334" w:rsidRDefault="004F0F8A">
            <w:r>
              <w:rPr>
                <w:b/>
                <w:bCs/>
                <w:color w:val="FFFFFF"/>
                <w:sz w:val="18"/>
                <w:szCs w:val="18"/>
              </w:rPr>
              <w:t>Campo</w:t>
            </w:r>
          </w:p>
        </w:tc>
        <w:tc>
          <w:tcPr>
            <w:tcW w:w="54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100" w:type="dxa"/>
              <w:right w:w="120" w:type="dxa"/>
            </w:tcMar>
          </w:tcPr>
          <w:p w14:paraId="2B7482B6" w14:textId="77777777" w:rsidR="008B5334" w:rsidRDefault="004F0F8A">
            <w:pPr>
              <w:pBdr>
                <w:bottom w:val="single" w:sz="3" w:space="0" w:color="8496AD"/>
              </w:pBdr>
              <w:spacing w:after="80"/>
            </w:pPr>
            <w:r>
              <w:rPr>
                <w:b/>
                <w:bCs/>
                <w:color w:val="FFFFFF"/>
                <w:sz w:val="18"/>
                <w:szCs w:val="18"/>
              </w:rPr>
              <w:t>Da compilare a cura del DPO</w:t>
            </w:r>
          </w:p>
        </w:tc>
      </w:tr>
      <w:tr w:rsidR="008B5334" w14:paraId="5A0411DD"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A15A8BF" w14:textId="77777777" w:rsidR="008B5334" w:rsidRDefault="004F0F8A">
            <w:r>
              <w:rPr>
                <w:b/>
                <w:bCs/>
                <w:color w:val="1B3A6B"/>
                <w:sz w:val="18"/>
                <w:szCs w:val="18"/>
              </w:rPr>
              <w:t>Riferimento accordo (sezione ToS verificata)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BF751A5" w14:textId="77777777" w:rsidR="008B5334" w:rsidRDefault="004F0F8A">
            <w:pPr>
              <w:pBdr>
                <w:bottom w:val="single" w:sz="3" w:space="0" w:color="8496AD"/>
              </w:pBdr>
              <w:spacing w:after="80"/>
            </w:pPr>
            <w:r>
              <w:t> </w:t>
            </w:r>
          </w:p>
        </w:tc>
      </w:tr>
      <w:tr w:rsidR="008B5334" w14:paraId="1BF357A1"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92E2CEA" w14:textId="77777777" w:rsidR="008B5334" w:rsidRDefault="004F0F8A">
            <w:r>
              <w:rPr>
                <w:b/>
                <w:bCs/>
                <w:color w:val="1B3A6B"/>
                <w:sz w:val="18"/>
                <w:szCs w:val="18"/>
              </w:rPr>
              <w:t>URL ToS/Privacy Policy verificata in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2B7E00D9" w14:textId="77777777" w:rsidR="008B5334" w:rsidRDefault="004F0F8A">
            <w:pPr>
              <w:pBdr>
                <w:bottom w:val="single" w:sz="3" w:space="0" w:color="8496AD"/>
              </w:pBdr>
              <w:spacing w:after="80"/>
            </w:pPr>
            <w:r>
              <w:t> </w:t>
            </w:r>
          </w:p>
        </w:tc>
      </w:tr>
      <w:tr w:rsidR="008B5334" w14:paraId="65A301E6"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1758A50" w14:textId="77777777" w:rsidR="008B5334" w:rsidRDefault="004F0F8A">
            <w:r>
              <w:rPr>
                <w:b/>
                <w:bCs/>
                <w:color w:val="1B3A6B"/>
                <w:sz w:val="18"/>
                <w:szCs w:val="18"/>
              </w:rPr>
              <w:t>Account X istituzionale (URL profilo)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547FC32" w14:textId="77777777" w:rsidR="008B5334" w:rsidRDefault="004F0F8A">
            <w:pPr>
              <w:pBdr>
                <w:bottom w:val="single" w:sz="3" w:space="0" w:color="8496AD"/>
              </w:pBdr>
              <w:spacing w:after="80"/>
            </w:pPr>
            <w:r>
              <w:t> </w:t>
            </w:r>
          </w:p>
        </w:tc>
      </w:tr>
      <w:tr w:rsidR="008B5334" w14:paraId="0DCD4C4F"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98CB896" w14:textId="77777777" w:rsidR="008B5334" w:rsidRDefault="004F0F8A">
            <w:r>
              <w:rPr>
                <w:b/>
                <w:bCs/>
                <w:color w:val="1B3A6B"/>
                <w:sz w:val="18"/>
                <w:szCs w:val="18"/>
              </w:rPr>
              <w:t>Intestatario registrato dell'account</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669218C6" w14:textId="77777777" w:rsidR="008B5334" w:rsidRDefault="004F0F8A">
            <w:pPr>
              <w:pBdr>
                <w:bottom w:val="single" w:sz="3" w:space="0" w:color="8496AD"/>
              </w:pBdr>
              <w:spacing w:after="80"/>
            </w:pPr>
            <w:r>
              <w:t> </w:t>
            </w:r>
          </w:p>
        </w:tc>
      </w:tr>
      <w:tr w:rsidR="008B5334" w14:paraId="18A51FCA"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7F52727" w14:textId="77777777" w:rsidR="008B5334" w:rsidRDefault="004F0F8A">
            <w:r>
              <w:rPr>
                <w:b/>
                <w:bCs/>
                <w:color w:val="1B3A6B"/>
                <w:sz w:val="18"/>
                <w:szCs w:val="18"/>
              </w:rPr>
              <w:t>Iscrizione DPF verificata (Sì/No – data verifica)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32EBBC57" w14:textId="77777777" w:rsidR="008B5334" w:rsidRDefault="004F0F8A">
            <w:pPr>
              <w:pBdr>
                <w:bottom w:val="single" w:sz="3" w:space="0" w:color="8496AD"/>
              </w:pBdr>
              <w:spacing w:after="80"/>
            </w:pPr>
            <w:r>
              <w:t> </w:t>
            </w:r>
          </w:p>
        </w:tc>
      </w:tr>
      <w:tr w:rsidR="008B5334" w14:paraId="2020BE73"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1C1351E" w14:textId="77777777" w:rsidR="008B5334" w:rsidRDefault="004F0F8A">
            <w:r>
              <w:rPr>
                <w:b/>
                <w:bCs/>
                <w:color w:val="1B3A6B"/>
                <w:sz w:val="18"/>
                <w:szCs w:val="18"/>
              </w:rPr>
              <w:t>Garanzia di trasferimento applicabile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3C1F843C" w14:textId="77777777" w:rsidR="008B5334" w:rsidRDefault="004F0F8A">
            <w:pPr>
              <w:pBdr>
                <w:bottom w:val="single" w:sz="3" w:space="0" w:color="8496AD"/>
              </w:pBdr>
              <w:spacing w:after="80"/>
            </w:pPr>
            <w:r>
              <w:t> </w:t>
            </w:r>
          </w:p>
        </w:tc>
      </w:tr>
      <w:tr w:rsidR="008B5334" w14:paraId="4CCA6A19"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33714A6" w14:textId="77777777" w:rsidR="008B5334" w:rsidRDefault="004F0F8A">
            <w:r>
              <w:rPr>
                <w:b/>
                <w:bCs/>
                <w:color w:val="1B3A6B"/>
                <w:sz w:val="18"/>
                <w:szCs w:val="18"/>
              </w:rPr>
              <w:t>Analytics attivi (Sì/No – categorie)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131FFA1A" w14:textId="77777777" w:rsidR="008B5334" w:rsidRDefault="004F0F8A">
            <w:pPr>
              <w:pBdr>
                <w:bottom w:val="single" w:sz="3" w:space="0" w:color="8496AD"/>
              </w:pBdr>
              <w:spacing w:after="80"/>
            </w:pPr>
            <w:r>
              <w:t> </w:t>
            </w:r>
          </w:p>
        </w:tc>
      </w:tr>
      <w:tr w:rsidR="008B5334" w14:paraId="05E63FFC"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C5512D5" w14:textId="77777777" w:rsidR="008B5334" w:rsidRDefault="004F0F8A">
            <w:r>
              <w:rPr>
                <w:b/>
                <w:bCs/>
                <w:color w:val="1B3A6B"/>
                <w:sz w:val="18"/>
                <w:szCs w:val="18"/>
              </w:rPr>
              <w:t>Data prima verifica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36C02F60" w14:textId="77777777" w:rsidR="008B5334" w:rsidRDefault="004F0F8A">
            <w:pPr>
              <w:pBdr>
                <w:bottom w:val="single" w:sz="3" w:space="0" w:color="8496AD"/>
              </w:pBdr>
              <w:spacing w:after="80"/>
            </w:pPr>
            <w:r>
              <w:t> </w:t>
            </w:r>
          </w:p>
        </w:tc>
      </w:tr>
      <w:tr w:rsidR="008B5334" w14:paraId="752EF7AA"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D314C4F" w14:textId="77777777" w:rsidR="008B5334" w:rsidRDefault="004F0F8A">
            <w:r>
              <w:rPr>
                <w:b/>
                <w:bCs/>
                <w:color w:val="1B3A6B"/>
                <w:sz w:val="18"/>
                <w:szCs w:val="18"/>
              </w:rPr>
              <w:t>Data prossima verifica programmata (semestrale)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17496185" w14:textId="77777777" w:rsidR="008B5334" w:rsidRDefault="004F0F8A">
            <w:pPr>
              <w:pBdr>
                <w:bottom w:val="single" w:sz="3" w:space="0" w:color="8496AD"/>
              </w:pBdr>
              <w:spacing w:after="80"/>
            </w:pPr>
            <w:r>
              <w:t> </w:t>
            </w:r>
          </w:p>
        </w:tc>
      </w:tr>
      <w:tr w:rsidR="008B5334" w14:paraId="2A74F0A0"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5E0387C" w14:textId="77777777" w:rsidR="008B5334" w:rsidRDefault="004F0F8A">
            <w:r>
              <w:rPr>
                <w:b/>
                <w:bCs/>
                <w:color w:val="1B3A6B"/>
                <w:sz w:val="18"/>
                <w:szCs w:val="18"/>
              </w:rPr>
              <w:t>Note DPO / criticità rilevate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25E3AD1D" w14:textId="77777777" w:rsidR="008B5334" w:rsidRDefault="004F0F8A">
            <w:pPr>
              <w:pBdr>
                <w:bottom w:val="single" w:sz="3" w:space="0" w:color="8496AD"/>
              </w:pBdr>
              <w:spacing w:after="80"/>
            </w:pPr>
            <w:r>
              <w:t> </w:t>
            </w:r>
          </w:p>
        </w:tc>
      </w:tr>
    </w:tbl>
    <w:p w14:paraId="634001B7" w14:textId="77777777" w:rsidR="008B5334" w:rsidRDefault="004F0F8A">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6"/>
        <w:gridCol w:w="2600"/>
      </w:tblGrid>
      <w:tr w:rsidR="008B5334" w14:paraId="3F29E157" w14:textId="77777777">
        <w:tc>
          <w:tcPr>
            <w:tcW w:w="6426" w:type="dxa"/>
            <w:tcBorders>
              <w:top w:val="single" w:sz="2" w:space="0" w:color="8496AD"/>
              <w:left w:val="single" w:sz="2" w:space="0" w:color="8496AD"/>
              <w:bottom w:val="single" w:sz="2" w:space="0" w:color="8496AD"/>
              <w:right w:val="single" w:sz="2" w:space="0" w:color="8496AD"/>
            </w:tcBorders>
            <w:shd w:val="clear" w:color="auto" w:fill="1B3A6B"/>
            <w:tcMar>
              <w:top w:w="120" w:type="dxa"/>
              <w:left w:w="200" w:type="dxa"/>
              <w:bottom w:w="120" w:type="dxa"/>
              <w:right w:w="120" w:type="dxa"/>
            </w:tcMar>
            <w:vAlign w:val="center"/>
          </w:tcPr>
          <w:p w14:paraId="298EB049" w14:textId="77777777" w:rsidR="008B5334" w:rsidRDefault="004F0F8A">
            <w:r>
              <w:rPr>
                <w:b/>
                <w:bCs/>
                <w:color w:val="FFFFFF"/>
                <w:sz w:val="28"/>
                <w:szCs w:val="28"/>
              </w:rPr>
              <w:lastRenderedPageBreak/>
              <w:t>🔵  LinkedIn – LinkedIn Ireland Unlimited Company</w:t>
            </w:r>
          </w:p>
        </w:tc>
        <w:tc>
          <w:tcPr>
            <w:tcW w:w="2600" w:type="dxa"/>
            <w:tcBorders>
              <w:top w:val="single" w:sz="2" w:space="0" w:color="8496AD"/>
              <w:left w:val="single" w:sz="2" w:space="0" w:color="8496AD"/>
              <w:bottom w:val="single" w:sz="2" w:space="0" w:color="8496AD"/>
              <w:right w:val="single" w:sz="2" w:space="0" w:color="8496AD"/>
            </w:tcBorders>
            <w:shd w:val="clear" w:color="auto" w:fill="1A6B3A"/>
            <w:tcMar>
              <w:top w:w="120" w:type="dxa"/>
              <w:left w:w="120" w:type="dxa"/>
              <w:bottom w:w="120" w:type="dxa"/>
              <w:right w:w="120" w:type="dxa"/>
            </w:tcMar>
            <w:vAlign w:val="center"/>
          </w:tcPr>
          <w:p w14:paraId="620D9C16" w14:textId="77777777" w:rsidR="008B5334" w:rsidRDefault="004F0F8A">
            <w:pPr>
              <w:jc w:val="center"/>
            </w:pPr>
            <w:r>
              <w:rPr>
                <w:b/>
                <w:bCs/>
                <w:color w:val="FFFFFF"/>
                <w:sz w:val="18"/>
                <w:szCs w:val="18"/>
              </w:rPr>
              <w:t>ACCORDO AUTOMATICO</w:t>
            </w:r>
          </w:p>
        </w:tc>
      </w:tr>
    </w:tbl>
    <w:p w14:paraId="44B6AF48" w14:textId="77777777" w:rsidR="008B5334" w:rsidRDefault="008B5334">
      <w:pPr>
        <w:spacing w:line="80" w:lineRule="auto"/>
      </w:pPr>
    </w:p>
    <w:p w14:paraId="2F6F2D7B" w14:textId="77777777" w:rsidR="008B5334" w:rsidRDefault="004F0F8A">
      <w:pPr>
        <w:pStyle w:val="Titolo2"/>
      </w:pPr>
      <w:bookmarkStart w:id="12" w:name="_Toc233109183"/>
      <w:r>
        <w:t>Inquadramento</w:t>
      </w:r>
      <w:bookmarkEnd w:id="1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8B5334" w14:paraId="4BA1BCD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73096BB" w14:textId="77777777" w:rsidR="008B5334" w:rsidRDefault="004F0F8A">
            <w:r>
              <w:rPr>
                <w:b/>
                <w:bCs/>
                <w:color w:val="1B3A6B"/>
                <w:sz w:val="18"/>
                <w:szCs w:val="18"/>
              </w:rPr>
              <w:t>Operatore SEE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E1375F9" w14:textId="77777777" w:rsidR="008B5334" w:rsidRDefault="004F0F8A">
            <w:r>
              <w:rPr>
                <w:sz w:val="18"/>
                <w:szCs w:val="18"/>
              </w:rPr>
              <w:t>LinkedIn Ireland Unlimited Company – Wilton Place, Dublin 2, Irlanda</w:t>
            </w:r>
          </w:p>
        </w:tc>
      </w:tr>
      <w:tr w:rsidR="008B5334" w14:paraId="4FD4AD6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6D5F619" w14:textId="77777777" w:rsidR="008B5334" w:rsidRDefault="004F0F8A">
            <w:r>
              <w:rPr>
                <w:b/>
                <w:bCs/>
                <w:color w:val="1B3A6B"/>
                <w:sz w:val="18"/>
                <w:szCs w:val="18"/>
              </w:rPr>
              <w:t>Denominazione accordo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94ED1D5" w14:textId="77777777" w:rsidR="008B5334" w:rsidRDefault="004F0F8A">
            <w:r>
              <w:rPr>
                <w:sz w:val="18"/>
                <w:szCs w:val="18"/>
              </w:rPr>
              <w:t>LinkedIn Pages Joint Controller Agreement (integrato nelle LinkedIn Pages Terms)</w:t>
            </w:r>
          </w:p>
        </w:tc>
      </w:tr>
      <w:tr w:rsidR="008B5334" w14:paraId="41A469B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D0DE84B" w14:textId="77777777" w:rsidR="008B5334" w:rsidRDefault="004F0F8A">
            <w:r>
              <w:rPr>
                <w:b/>
                <w:bCs/>
                <w:color w:val="1B3A6B"/>
                <w:sz w:val="18"/>
                <w:szCs w:val="18"/>
              </w:rPr>
              <w:t>URL Pages Terms</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99559D8" w14:textId="77777777" w:rsidR="008B5334" w:rsidRDefault="004F0F8A">
            <w:r>
              <w:rPr>
                <w:sz w:val="18"/>
                <w:szCs w:val="18"/>
              </w:rPr>
              <w:t>https://www.linkedin.com/legal/l/pages-joint-controller-addendum</w:t>
            </w:r>
          </w:p>
        </w:tc>
      </w:tr>
      <w:tr w:rsidR="008B5334" w14:paraId="3A4DE5D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B787ECD" w14:textId="77777777" w:rsidR="008B5334" w:rsidRDefault="004F0F8A">
            <w:r>
              <w:rPr>
                <w:b/>
                <w:bCs/>
                <w:color w:val="1B3A6B"/>
                <w:sz w:val="18"/>
                <w:szCs w:val="18"/>
              </w:rPr>
              <w:t>URL 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8A558D6" w14:textId="77777777" w:rsidR="008B5334" w:rsidRDefault="004F0F8A">
            <w:r>
              <w:rPr>
                <w:sz w:val="18"/>
                <w:szCs w:val="18"/>
              </w:rPr>
              <w:t>https://www.linkedin.com/legal/privacy-policy</w:t>
            </w:r>
          </w:p>
        </w:tc>
      </w:tr>
      <w:tr w:rsidR="008B5334" w14:paraId="463F7B9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976D8EB" w14:textId="77777777" w:rsidR="008B5334" w:rsidRDefault="004F0F8A">
            <w:r>
              <w:rPr>
                <w:b/>
                <w:bCs/>
                <w:color w:val="1B3A6B"/>
                <w:sz w:val="18"/>
                <w:szCs w:val="18"/>
              </w:rPr>
              <w:t>Modalità di sottoscrizione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F6CA695" w14:textId="77777777" w:rsidR="008B5334" w:rsidRDefault="004F0F8A">
            <w:r>
              <w:rPr>
                <w:sz w:val="18"/>
                <w:szCs w:val="18"/>
              </w:rPr>
              <w:t>AUTOMATICA – accettata per adesione alla creazione di una LinkedIn Page istituzionale</w:t>
            </w:r>
          </w:p>
        </w:tc>
      </w:tr>
      <w:tr w:rsidR="008B5334" w14:paraId="0B2ED66F"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C754B6A" w14:textId="77777777" w:rsidR="008B5334" w:rsidRDefault="004F0F8A">
            <w:r>
              <w:rPr>
                <w:b/>
                <w:bCs/>
                <w:color w:val="1B3A6B"/>
                <w:sz w:val="18"/>
                <w:szCs w:val="18"/>
              </w:rPr>
              <w:t>Ambito applicativo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ADAE925" w14:textId="77777777" w:rsidR="008B5334" w:rsidRDefault="004F0F8A">
            <w:r>
              <w:rPr>
                <w:sz w:val="18"/>
                <w:szCs w:val="18"/>
              </w:rPr>
              <w:t>Dati degli utenti che visitano la LinkedIn Page dell'Ente, raccolti tramite LinkedIn Page Analytics (visite, follower, engagement per aggiornamento)</w:t>
            </w:r>
          </w:p>
        </w:tc>
      </w:tr>
      <w:tr w:rsidR="008B5334" w14:paraId="3D2FE2B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EE51753" w14:textId="77777777" w:rsidR="008B5334" w:rsidRDefault="004F0F8A">
            <w:r>
              <w:rPr>
                <w:b/>
                <w:bCs/>
                <w:color w:val="1B3A6B"/>
                <w:sz w:val="18"/>
                <w:szCs w:val="18"/>
              </w:rPr>
              <w:t>Autorità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5BC8B11" w14:textId="77777777" w:rsidR="008B5334" w:rsidRDefault="004F0F8A">
            <w:r>
              <w:rPr>
                <w:sz w:val="18"/>
                <w:szCs w:val="18"/>
              </w:rPr>
              <w:t>Data Protection Commission (DPC) – Irlanda</w:t>
            </w:r>
          </w:p>
        </w:tc>
      </w:tr>
      <w:tr w:rsidR="008B5334" w14:paraId="7F161E8A"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1188022" w14:textId="77777777" w:rsidR="008B5334" w:rsidRDefault="004F0F8A">
            <w:r>
              <w:rPr>
                <w:b/>
                <w:bCs/>
                <w:color w:val="1B3A6B"/>
                <w:sz w:val="18"/>
                <w:szCs w:val="18"/>
              </w:rPr>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3F87E67" w14:textId="77777777" w:rsidR="008B5334" w:rsidRDefault="004F0F8A">
            <w:r>
              <w:rPr>
                <w:sz w:val="18"/>
                <w:szCs w:val="18"/>
              </w:rPr>
              <w:t>Data Privacy Framework UE-USA (Microsoft/LinkedIn) + SCC 2021</w:t>
            </w:r>
          </w:p>
        </w:tc>
      </w:tr>
    </w:tbl>
    <w:p w14:paraId="0E9E8E45" w14:textId="77777777" w:rsidR="008B5334" w:rsidRDefault="008B5334">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8B5334" w14:paraId="1F72C4CA" w14:textId="77777777">
        <w:tc>
          <w:tcPr>
            <w:tcW w:w="9026" w:type="dxa"/>
            <w:tcBorders>
              <w:top w:val="single" w:sz="4" w:space="0" w:color="1A6B3A"/>
              <w:left w:val="single" w:sz="16" w:space="0" w:color="1A6B3A"/>
              <w:bottom w:val="single" w:sz="4" w:space="0" w:color="1A6B3A"/>
              <w:right w:val="single" w:sz="4" w:space="0" w:color="1A6B3A"/>
            </w:tcBorders>
            <w:shd w:val="clear" w:color="auto" w:fill="E8F5EE"/>
            <w:tcMar>
              <w:top w:w="120" w:type="dxa"/>
              <w:left w:w="220" w:type="dxa"/>
              <w:bottom w:w="120" w:type="dxa"/>
              <w:right w:w="200" w:type="dxa"/>
            </w:tcMar>
          </w:tcPr>
          <w:p w14:paraId="73C4A389" w14:textId="77777777" w:rsidR="008B5334" w:rsidRDefault="004F0F8A">
            <w:pPr>
              <w:spacing w:after="60"/>
            </w:pPr>
            <w:r>
              <w:rPr>
                <w:b/>
                <w:bCs/>
                <w:color w:val="1A6B3A"/>
                <w:sz w:val="18"/>
                <w:szCs w:val="18"/>
              </w:rPr>
              <w:t>✔  ACCORDO AUTOMATICO</w:t>
            </w:r>
          </w:p>
          <w:p w14:paraId="59C2C0FE" w14:textId="77777777" w:rsidR="008B5334" w:rsidRDefault="004F0F8A">
            <w:pPr>
              <w:spacing w:before="60" w:after="60"/>
              <w:jc w:val="both"/>
            </w:pPr>
            <w:r>
              <w:rPr>
                <w:i/>
                <w:iCs/>
              </w:rPr>
              <w:t>Il Joint Controller Agreement per le LinkedIn Pages è accettato automaticamente all'atto della creazione della pagina. LinkedIn si qualifica come titolare indipendente per i propri trattamenti di base; l'accordo disciplina la contitolarità per i Page Analytics. LinkedIn si assume la responsabilità primaria di informare gli interessati ex artt. 13-14 GDPR.</w:t>
            </w:r>
          </w:p>
        </w:tc>
      </w:tr>
    </w:tbl>
    <w:p w14:paraId="10F43E2C" w14:textId="77777777" w:rsidR="008B5334" w:rsidRDefault="008B5334">
      <w:pPr>
        <w:spacing w:line="80" w:lineRule="auto"/>
      </w:pPr>
    </w:p>
    <w:p w14:paraId="0501C7B9" w14:textId="77777777" w:rsidR="008B5334" w:rsidRDefault="004F0F8A">
      <w:pPr>
        <w:pStyle w:val="Titolo3"/>
      </w:pPr>
      <w:bookmarkStart w:id="13" w:name="_Toc233109184"/>
      <w:r>
        <w:t>Contenuto essenziale dell'accordo</w:t>
      </w:r>
      <w:bookmarkEnd w:id="13"/>
    </w:p>
    <w:p w14:paraId="3057BE5A" w14:textId="77777777" w:rsidR="008B5334" w:rsidRDefault="004F0F8A">
      <w:pPr>
        <w:pStyle w:val="Paragrafoelenco"/>
        <w:numPr>
          <w:ilvl w:val="0"/>
          <w:numId w:val="2"/>
        </w:numPr>
        <w:spacing w:before="40" w:after="40"/>
        <w:jc w:val="both"/>
      </w:pPr>
      <w:r>
        <w:t>LinkedIn fornisce dati aggregati e anonimi al gestore della Pagina (l'Ente) tramite Page Analytics; nessun dato individuale identificabile è trasmesso.</w:t>
      </w:r>
    </w:p>
    <w:p w14:paraId="312E5ABD" w14:textId="77777777" w:rsidR="008B5334" w:rsidRDefault="004F0F8A">
      <w:pPr>
        <w:pStyle w:val="Paragrafoelenco"/>
        <w:numPr>
          <w:ilvl w:val="0"/>
          <w:numId w:val="2"/>
        </w:numPr>
        <w:spacing w:before="40" w:after="40"/>
        <w:jc w:val="both"/>
      </w:pPr>
      <w:r>
        <w:t>LinkedIn si assume la responsabilità della gestione dei dati di base degli utenti nel rispetto del GDPR.</w:t>
      </w:r>
    </w:p>
    <w:p w14:paraId="5A5BC88B" w14:textId="77777777" w:rsidR="008B5334" w:rsidRDefault="004F0F8A">
      <w:pPr>
        <w:pStyle w:val="Paragrafoelenco"/>
        <w:numPr>
          <w:ilvl w:val="0"/>
          <w:numId w:val="2"/>
        </w:numPr>
        <w:spacing w:before="40" w:after="40"/>
        <w:jc w:val="both"/>
      </w:pPr>
      <w:r>
        <w:t>L'Ente (gestore della Pagina) è responsabile dei contenuti pubblicati e dell'utilizzo dei dati Analytics nel rispetto della propria base giuridica.</w:t>
      </w:r>
    </w:p>
    <w:p w14:paraId="0E296C11" w14:textId="77777777" w:rsidR="008B5334" w:rsidRDefault="004F0F8A">
      <w:pPr>
        <w:pStyle w:val="Paragrafoelenco"/>
        <w:numPr>
          <w:ilvl w:val="0"/>
          <w:numId w:val="2"/>
        </w:numPr>
        <w:spacing w:before="40" w:after="40"/>
        <w:jc w:val="both"/>
      </w:pPr>
      <w:r>
        <w:t>Punto di contatto per gli interessati verso LinkedIn: https://www.linkedin.com/help/linkedin/ask/DP-GDPR</w:t>
      </w:r>
    </w:p>
    <w:p w14:paraId="66238D68" w14:textId="77777777" w:rsidR="008B5334" w:rsidRDefault="008B5334">
      <w:pPr>
        <w:spacing w:line="80" w:lineRule="auto"/>
      </w:pPr>
    </w:p>
    <w:p w14:paraId="7CF4C8B0" w14:textId="77777777" w:rsidR="008B5334" w:rsidRDefault="004F0F8A">
      <w:pPr>
        <w:pStyle w:val="Titolo3"/>
      </w:pPr>
      <w:bookmarkStart w:id="14" w:name="_Toc233109185"/>
      <w:r>
        <w:t>Procedura operativa per l'Ente</w:t>
      </w:r>
      <w:bookmarkEnd w:id="14"/>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626"/>
        <w:gridCol w:w="2800"/>
      </w:tblGrid>
      <w:tr w:rsidR="008B5334" w14:paraId="50BED738" w14:textId="77777777">
        <w:tc>
          <w:tcPr>
            <w:tcW w:w="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55C3F615" w14:textId="77777777" w:rsidR="008B5334" w:rsidRDefault="004F0F8A">
            <w:r>
              <w:rPr>
                <w:b/>
                <w:bCs/>
                <w:color w:val="FFFFFF"/>
                <w:sz w:val="18"/>
                <w:szCs w:val="18"/>
              </w:rPr>
              <w:t>#</w:t>
            </w:r>
          </w:p>
        </w:tc>
        <w:tc>
          <w:tcPr>
            <w:tcW w:w="5626"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59C45E11" w14:textId="77777777" w:rsidR="008B5334" w:rsidRDefault="004F0F8A">
            <w:r>
              <w:rPr>
                <w:b/>
                <w:bCs/>
                <w:color w:val="FFFFFF"/>
                <w:sz w:val="18"/>
                <w:szCs w:val="18"/>
              </w:rPr>
              <w:t>Azione richiesta</w:t>
            </w:r>
          </w:p>
        </w:tc>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5D59953B" w14:textId="77777777" w:rsidR="008B5334" w:rsidRDefault="004F0F8A">
            <w:r>
              <w:rPr>
                <w:b/>
                <w:bCs/>
                <w:color w:val="FFFFFF"/>
                <w:sz w:val="18"/>
                <w:szCs w:val="18"/>
              </w:rPr>
              <w:t>Data esecuzione / Note</w:t>
            </w:r>
          </w:p>
        </w:tc>
      </w:tr>
      <w:tr w:rsidR="008B5334" w14:paraId="03EFAA34"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4535091" w14:textId="77777777" w:rsidR="008B5334" w:rsidRDefault="004F0F8A">
            <w:pPr>
              <w:jc w:val="center"/>
            </w:pPr>
            <w:r>
              <w:rPr>
                <w:b/>
                <w:bCs/>
                <w:color w:val="1B3A6B"/>
                <w:sz w:val="18"/>
                <w:szCs w:val="18"/>
              </w:rPr>
              <w:t>1</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B46A09E" w14:textId="77777777" w:rsidR="008B5334" w:rsidRDefault="004F0F8A">
            <w:pPr>
              <w:jc w:val="both"/>
            </w:pPr>
            <w:r>
              <w:rPr>
                <w:sz w:val="18"/>
                <w:szCs w:val="18"/>
              </w:rPr>
              <w:t>Accedere a https://www.linkedin.com/legal/l/pages-joint-controller-addendum e prendere visione dell'accordo. Salvare copia PDF con data e URL.</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F8CB459" w14:textId="77777777" w:rsidR="008B5334" w:rsidRDefault="004F0F8A">
            <w:pPr>
              <w:pBdr>
                <w:bottom w:val="single" w:sz="3" w:space="0" w:color="8496AD"/>
              </w:pBdr>
              <w:spacing w:before="40" w:after="60"/>
            </w:pPr>
            <w:r>
              <w:t> </w:t>
            </w:r>
          </w:p>
        </w:tc>
      </w:tr>
      <w:tr w:rsidR="008B5334" w14:paraId="170DA14F"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C6147B6" w14:textId="77777777" w:rsidR="008B5334" w:rsidRDefault="004F0F8A">
            <w:pPr>
              <w:jc w:val="center"/>
            </w:pPr>
            <w:r>
              <w:rPr>
                <w:b/>
                <w:bCs/>
                <w:color w:val="1B3A6B"/>
                <w:sz w:val="18"/>
                <w:szCs w:val="18"/>
              </w:rPr>
              <w:t>2</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B08DB25" w14:textId="77777777" w:rsidR="008B5334" w:rsidRDefault="004F0F8A">
            <w:pPr>
              <w:jc w:val="both"/>
            </w:pPr>
            <w:r>
              <w:rPr>
                <w:sz w:val="18"/>
                <w:szCs w:val="18"/>
              </w:rPr>
              <w:t>Verificare che la LinkedIn Page istituzionale sia intestata correttamente all'Ente e non a un account personale di un dipendente.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DCC05F6" w14:textId="77777777" w:rsidR="008B5334" w:rsidRDefault="004F0F8A">
            <w:pPr>
              <w:pBdr>
                <w:bottom w:val="single" w:sz="3" w:space="0" w:color="8496AD"/>
              </w:pBdr>
              <w:spacing w:before="40" w:after="60"/>
            </w:pPr>
            <w:r>
              <w:t> </w:t>
            </w:r>
          </w:p>
        </w:tc>
      </w:tr>
      <w:tr w:rsidR="008B5334" w14:paraId="30605574"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0F21FC1" w14:textId="77777777" w:rsidR="008B5334" w:rsidRDefault="004F0F8A">
            <w:pPr>
              <w:jc w:val="center"/>
            </w:pPr>
            <w:r>
              <w:rPr>
                <w:b/>
                <w:bCs/>
                <w:color w:val="1B3A6B"/>
                <w:sz w:val="18"/>
                <w:szCs w:val="18"/>
              </w:rPr>
              <w:t>3</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3B8F099" w14:textId="77777777" w:rsidR="008B5334" w:rsidRDefault="004F0F8A">
            <w:pPr>
              <w:jc w:val="both"/>
            </w:pPr>
            <w:r>
              <w:rPr>
                <w:sz w:val="18"/>
                <w:szCs w:val="18"/>
              </w:rPr>
              <w:t>Accedere a LinkedIn → Gestisci Pagina → Impostazioni → verificare gli amministratori della pagina e revocare eventuali accessi non più necessari.</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8F31458" w14:textId="77777777" w:rsidR="008B5334" w:rsidRDefault="004F0F8A">
            <w:pPr>
              <w:pBdr>
                <w:bottom w:val="single" w:sz="3" w:space="0" w:color="8496AD"/>
              </w:pBdr>
              <w:spacing w:before="40" w:after="60"/>
            </w:pPr>
            <w:r>
              <w:t> </w:t>
            </w:r>
          </w:p>
        </w:tc>
      </w:tr>
      <w:tr w:rsidR="008B5334" w14:paraId="0BBACD48"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ABB02AD" w14:textId="77777777" w:rsidR="008B5334" w:rsidRDefault="004F0F8A">
            <w:pPr>
              <w:jc w:val="center"/>
            </w:pPr>
            <w:r>
              <w:rPr>
                <w:b/>
                <w:bCs/>
                <w:color w:val="1B3A6B"/>
                <w:sz w:val="18"/>
                <w:szCs w:val="18"/>
              </w:rPr>
              <w:lastRenderedPageBreak/>
              <w:t>4</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362A83F" w14:textId="77777777" w:rsidR="008B5334" w:rsidRDefault="004F0F8A">
            <w:pPr>
              <w:jc w:val="both"/>
            </w:pPr>
            <w:r>
              <w:rPr>
                <w:sz w:val="18"/>
                <w:szCs w:val="18"/>
              </w:rPr>
              <w:t>Accedere a LinkedIn Page Analytics → verificare le categorie di dati disponibili (visitor analytics, update analytics, follower analytics). Documentare.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ADD6D67" w14:textId="77777777" w:rsidR="008B5334" w:rsidRDefault="004F0F8A">
            <w:pPr>
              <w:pBdr>
                <w:bottom w:val="single" w:sz="3" w:space="0" w:color="8496AD"/>
              </w:pBdr>
              <w:spacing w:before="40" w:after="60"/>
            </w:pPr>
            <w:r>
              <w:t> </w:t>
            </w:r>
          </w:p>
        </w:tc>
      </w:tr>
      <w:tr w:rsidR="008B5334" w14:paraId="3E440543"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861F3DD" w14:textId="77777777" w:rsidR="008B5334" w:rsidRDefault="004F0F8A">
            <w:pPr>
              <w:jc w:val="center"/>
            </w:pPr>
            <w:r>
              <w:rPr>
                <w:b/>
                <w:bCs/>
                <w:color w:val="1B3A6B"/>
                <w:sz w:val="18"/>
                <w:szCs w:val="18"/>
              </w:rPr>
              <w:t>5</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0D51B50" w14:textId="77777777" w:rsidR="008B5334" w:rsidRDefault="004F0F8A">
            <w:pPr>
              <w:jc w:val="both"/>
            </w:pPr>
            <w:r>
              <w:rPr>
                <w:sz w:val="18"/>
                <w:szCs w:val="18"/>
              </w:rPr>
              <w:t>Verificare l'iscrizione di Microsoft/LinkedIn al Data Privacy Framework: https://www.dataprivacyframework.gov/list (inserire 'Microsoft Corporation').</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A857E1E" w14:textId="77777777" w:rsidR="008B5334" w:rsidRDefault="004F0F8A">
            <w:pPr>
              <w:pBdr>
                <w:bottom w:val="single" w:sz="3" w:space="0" w:color="8496AD"/>
              </w:pBdr>
              <w:spacing w:before="40" w:after="60"/>
            </w:pPr>
            <w:r>
              <w:t> </w:t>
            </w:r>
          </w:p>
        </w:tc>
      </w:tr>
      <w:tr w:rsidR="008B5334" w14:paraId="01F04AB9"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28AC1CE" w14:textId="77777777" w:rsidR="008B5334" w:rsidRDefault="004F0F8A">
            <w:pPr>
              <w:jc w:val="center"/>
            </w:pPr>
            <w:r>
              <w:rPr>
                <w:b/>
                <w:bCs/>
                <w:color w:val="1B3A6B"/>
                <w:sz w:val="18"/>
                <w:szCs w:val="18"/>
              </w:rPr>
              <w:t>6</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039D18E" w14:textId="77777777" w:rsidR="008B5334" w:rsidRDefault="004F0F8A">
            <w:pPr>
              <w:jc w:val="both"/>
            </w:pPr>
            <w:r>
              <w:rPr>
                <w:sz w:val="18"/>
                <w:szCs w:val="18"/>
              </w:rPr>
              <w:t>Registrare l'accordo nel Registro dei Trattamenti. Compilare la scheda sotto.</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52906A2" w14:textId="77777777" w:rsidR="008B5334" w:rsidRDefault="004F0F8A">
            <w:pPr>
              <w:pBdr>
                <w:bottom w:val="single" w:sz="3" w:space="0" w:color="8496AD"/>
              </w:pBdr>
              <w:spacing w:before="40" w:after="60"/>
            </w:pPr>
            <w:r>
              <w:t> </w:t>
            </w:r>
          </w:p>
        </w:tc>
      </w:tr>
      <w:tr w:rsidR="008B5334" w14:paraId="4FF685D0"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A6F54D3" w14:textId="77777777" w:rsidR="008B5334" w:rsidRDefault="004F0F8A">
            <w:pPr>
              <w:jc w:val="center"/>
            </w:pPr>
            <w:r>
              <w:rPr>
                <w:b/>
                <w:bCs/>
                <w:color w:val="1B3A6B"/>
                <w:sz w:val="18"/>
                <w:szCs w:val="18"/>
              </w:rPr>
              <w:t>7</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C1616A5" w14:textId="77777777" w:rsidR="008B5334" w:rsidRDefault="004F0F8A">
            <w:pPr>
              <w:jc w:val="both"/>
            </w:pPr>
            <w:r>
              <w:rPr>
                <w:sz w:val="18"/>
                <w:szCs w:val="18"/>
              </w:rPr>
              <w:t>Data prossima verifica annuale: ………………………</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66F8964" w14:textId="77777777" w:rsidR="008B5334" w:rsidRDefault="004F0F8A">
            <w:pPr>
              <w:pBdr>
                <w:bottom w:val="single" w:sz="3" w:space="0" w:color="8496AD"/>
              </w:pBdr>
              <w:spacing w:before="40" w:after="60"/>
            </w:pPr>
            <w:r>
              <w:t> </w:t>
            </w:r>
          </w:p>
        </w:tc>
      </w:tr>
    </w:tbl>
    <w:p w14:paraId="3F785727" w14:textId="77777777" w:rsidR="008B5334" w:rsidRDefault="008B5334">
      <w:pPr>
        <w:spacing w:line="80" w:lineRule="auto"/>
      </w:pPr>
    </w:p>
    <w:p w14:paraId="06B43DCD" w14:textId="77777777" w:rsidR="008B5334" w:rsidRDefault="004F0F8A">
      <w:pPr>
        <w:pStyle w:val="Titolo3"/>
      </w:pPr>
      <w:bookmarkStart w:id="15" w:name="_Toc233109186"/>
      <w:r>
        <w:t>Scheda di registrazione nel Registro dei Trattamenti</w:t>
      </w:r>
      <w:bookmarkEnd w:id="15"/>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426"/>
      </w:tblGrid>
      <w:tr w:rsidR="008B5334" w14:paraId="46FEB37A" w14:textId="77777777">
        <w:tc>
          <w:tcPr>
            <w:tcW w:w="3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4BB391A7" w14:textId="77777777" w:rsidR="008B5334" w:rsidRDefault="004F0F8A">
            <w:r>
              <w:rPr>
                <w:b/>
                <w:bCs/>
                <w:color w:val="FFFFFF"/>
                <w:sz w:val="18"/>
                <w:szCs w:val="18"/>
              </w:rPr>
              <w:t>Campo</w:t>
            </w:r>
          </w:p>
        </w:tc>
        <w:tc>
          <w:tcPr>
            <w:tcW w:w="54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100" w:type="dxa"/>
              <w:right w:w="120" w:type="dxa"/>
            </w:tcMar>
          </w:tcPr>
          <w:p w14:paraId="42E785A4" w14:textId="77777777" w:rsidR="008B5334" w:rsidRDefault="004F0F8A">
            <w:pPr>
              <w:pBdr>
                <w:bottom w:val="single" w:sz="3" w:space="0" w:color="8496AD"/>
              </w:pBdr>
              <w:spacing w:after="80"/>
            </w:pPr>
            <w:r>
              <w:rPr>
                <w:b/>
                <w:bCs/>
                <w:color w:val="FFFFFF"/>
                <w:sz w:val="18"/>
                <w:szCs w:val="18"/>
              </w:rPr>
              <w:t>Da compilare a cura del DPO</w:t>
            </w:r>
          </w:p>
        </w:tc>
      </w:tr>
      <w:tr w:rsidR="008B5334" w14:paraId="5295CE16"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438336D" w14:textId="77777777" w:rsidR="008B5334" w:rsidRDefault="004F0F8A">
            <w:r>
              <w:rPr>
                <w:b/>
                <w:bCs/>
                <w:color w:val="1B3A6B"/>
                <w:sz w:val="18"/>
                <w:szCs w:val="18"/>
              </w:rPr>
              <w:t>URL accordo Pages JCA verificato in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6B19A9D9" w14:textId="77777777" w:rsidR="008B5334" w:rsidRDefault="004F0F8A">
            <w:pPr>
              <w:pBdr>
                <w:bottom w:val="single" w:sz="3" w:space="0" w:color="8496AD"/>
              </w:pBdr>
              <w:spacing w:after="80"/>
            </w:pPr>
            <w:r>
              <w:t> </w:t>
            </w:r>
          </w:p>
        </w:tc>
      </w:tr>
      <w:tr w:rsidR="008B5334" w14:paraId="71B8CDEC"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80FFD54" w14:textId="77777777" w:rsidR="008B5334" w:rsidRDefault="004F0F8A">
            <w:r>
              <w:rPr>
                <w:b/>
                <w:bCs/>
                <w:color w:val="1B3A6B"/>
                <w:sz w:val="18"/>
                <w:szCs w:val="18"/>
              </w:rPr>
              <w:t>Versione/data accordo verificata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8766976" w14:textId="77777777" w:rsidR="008B5334" w:rsidRDefault="004F0F8A">
            <w:pPr>
              <w:pBdr>
                <w:bottom w:val="single" w:sz="3" w:space="0" w:color="8496AD"/>
              </w:pBdr>
              <w:spacing w:after="80"/>
            </w:pPr>
            <w:r>
              <w:t> </w:t>
            </w:r>
          </w:p>
        </w:tc>
      </w:tr>
      <w:tr w:rsidR="008B5334" w14:paraId="77250915"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9C0D2E4" w14:textId="77777777" w:rsidR="008B5334" w:rsidRDefault="004F0F8A">
            <w:r>
              <w:rPr>
                <w:b/>
                <w:bCs/>
                <w:color w:val="1B3A6B"/>
                <w:sz w:val="18"/>
                <w:szCs w:val="18"/>
              </w:rPr>
              <w:t>URL LinkedIn Page istituzionale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55674DEB" w14:textId="77777777" w:rsidR="008B5334" w:rsidRDefault="004F0F8A">
            <w:pPr>
              <w:pBdr>
                <w:bottom w:val="single" w:sz="3" w:space="0" w:color="8496AD"/>
              </w:pBdr>
              <w:spacing w:after="80"/>
            </w:pPr>
            <w:r>
              <w:t> </w:t>
            </w:r>
          </w:p>
        </w:tc>
      </w:tr>
      <w:tr w:rsidR="008B5334" w14:paraId="5AECCB7C"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2DA6D3A" w14:textId="77777777" w:rsidR="008B5334" w:rsidRDefault="004F0F8A">
            <w:r>
              <w:rPr>
                <w:b/>
                <w:bCs/>
                <w:color w:val="1B3A6B"/>
                <w:sz w:val="18"/>
                <w:szCs w:val="18"/>
              </w:rPr>
              <w:t>Super Admin della pagina (nome e qualifica)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09D3AFC" w14:textId="77777777" w:rsidR="008B5334" w:rsidRDefault="004F0F8A">
            <w:pPr>
              <w:pBdr>
                <w:bottom w:val="single" w:sz="3" w:space="0" w:color="8496AD"/>
              </w:pBdr>
              <w:spacing w:after="80"/>
            </w:pPr>
            <w:r>
              <w:t> </w:t>
            </w:r>
          </w:p>
        </w:tc>
      </w:tr>
      <w:tr w:rsidR="008B5334" w14:paraId="69C1505A"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9472A4A" w14:textId="77777777" w:rsidR="008B5334" w:rsidRDefault="004F0F8A">
            <w:r>
              <w:rPr>
                <w:b/>
                <w:bCs/>
                <w:color w:val="1B3A6B"/>
                <w:sz w:val="18"/>
                <w:szCs w:val="18"/>
              </w:rPr>
              <w:t>Iscrizione DPF Microsoft verificata (Sì/No –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A2E3558" w14:textId="77777777" w:rsidR="008B5334" w:rsidRDefault="004F0F8A">
            <w:pPr>
              <w:pBdr>
                <w:bottom w:val="single" w:sz="3" w:space="0" w:color="8496AD"/>
              </w:pBdr>
              <w:spacing w:after="80"/>
            </w:pPr>
            <w:r>
              <w:t> </w:t>
            </w:r>
          </w:p>
        </w:tc>
      </w:tr>
      <w:tr w:rsidR="008B5334" w14:paraId="3A1198A6"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8346F4D" w14:textId="77777777" w:rsidR="008B5334" w:rsidRDefault="004F0F8A">
            <w:r>
              <w:rPr>
                <w:b/>
                <w:bCs/>
                <w:color w:val="1B3A6B"/>
                <w:sz w:val="18"/>
                <w:szCs w:val="18"/>
              </w:rPr>
              <w:t>Categorie Analytics disponibili (visitor/update/follower)</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E9EB84F" w14:textId="77777777" w:rsidR="008B5334" w:rsidRDefault="004F0F8A">
            <w:pPr>
              <w:pBdr>
                <w:bottom w:val="single" w:sz="3" w:space="0" w:color="8496AD"/>
              </w:pBdr>
              <w:spacing w:after="80"/>
            </w:pPr>
            <w:r>
              <w:t> </w:t>
            </w:r>
          </w:p>
        </w:tc>
      </w:tr>
      <w:tr w:rsidR="008B5334" w14:paraId="720611E3"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019EC00" w14:textId="77777777" w:rsidR="008B5334" w:rsidRDefault="004F0F8A">
            <w:r>
              <w:rPr>
                <w:b/>
                <w:bCs/>
                <w:color w:val="1B3A6B"/>
                <w:sz w:val="18"/>
                <w:szCs w:val="18"/>
              </w:rPr>
              <w:t>Data prima verifica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0D7F91B9" w14:textId="77777777" w:rsidR="008B5334" w:rsidRDefault="004F0F8A">
            <w:pPr>
              <w:pBdr>
                <w:bottom w:val="single" w:sz="3" w:space="0" w:color="8496AD"/>
              </w:pBdr>
              <w:spacing w:after="80"/>
            </w:pPr>
            <w:r>
              <w:t> </w:t>
            </w:r>
          </w:p>
        </w:tc>
      </w:tr>
      <w:tr w:rsidR="008B5334" w14:paraId="5C9E9EBF"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DE92DB2" w14:textId="77777777" w:rsidR="008B5334" w:rsidRDefault="004F0F8A">
            <w:r>
              <w:rPr>
                <w:b/>
                <w:bCs/>
                <w:color w:val="1B3A6B"/>
                <w:sz w:val="18"/>
                <w:szCs w:val="18"/>
              </w:rPr>
              <w:t>Data prossima verifica annuale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258AE5CD" w14:textId="77777777" w:rsidR="008B5334" w:rsidRDefault="004F0F8A">
            <w:pPr>
              <w:pBdr>
                <w:bottom w:val="single" w:sz="3" w:space="0" w:color="8496AD"/>
              </w:pBdr>
              <w:spacing w:after="80"/>
            </w:pPr>
            <w:r>
              <w:t> </w:t>
            </w:r>
          </w:p>
        </w:tc>
      </w:tr>
      <w:tr w:rsidR="008B5334" w14:paraId="1F54A937"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C3CE4D8" w14:textId="77777777" w:rsidR="008B5334" w:rsidRDefault="004F0F8A">
            <w:r>
              <w:rPr>
                <w:b/>
                <w:bCs/>
                <w:color w:val="1B3A6B"/>
                <w:sz w:val="18"/>
                <w:szCs w:val="18"/>
              </w:rPr>
              <w:t>Note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57241C0B" w14:textId="77777777" w:rsidR="008B5334" w:rsidRDefault="004F0F8A">
            <w:pPr>
              <w:pBdr>
                <w:bottom w:val="single" w:sz="3" w:space="0" w:color="8496AD"/>
              </w:pBdr>
              <w:spacing w:after="80"/>
            </w:pPr>
            <w:r>
              <w:t> </w:t>
            </w:r>
          </w:p>
        </w:tc>
      </w:tr>
    </w:tbl>
    <w:p w14:paraId="0DEC66F2" w14:textId="77777777" w:rsidR="008B5334" w:rsidRDefault="004F0F8A">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6"/>
        <w:gridCol w:w="2600"/>
      </w:tblGrid>
      <w:tr w:rsidR="008B5334" w14:paraId="535A407E" w14:textId="77777777">
        <w:tc>
          <w:tcPr>
            <w:tcW w:w="6426" w:type="dxa"/>
            <w:tcBorders>
              <w:top w:val="single" w:sz="2" w:space="0" w:color="8496AD"/>
              <w:left w:val="single" w:sz="2" w:space="0" w:color="8496AD"/>
              <w:bottom w:val="single" w:sz="2" w:space="0" w:color="8496AD"/>
              <w:right w:val="single" w:sz="2" w:space="0" w:color="8496AD"/>
            </w:tcBorders>
            <w:shd w:val="clear" w:color="auto" w:fill="1B3A6B"/>
            <w:tcMar>
              <w:top w:w="120" w:type="dxa"/>
              <w:left w:w="200" w:type="dxa"/>
              <w:bottom w:w="120" w:type="dxa"/>
              <w:right w:w="120" w:type="dxa"/>
            </w:tcMar>
            <w:vAlign w:val="center"/>
          </w:tcPr>
          <w:p w14:paraId="4135FBB9" w14:textId="77777777" w:rsidR="008B5334" w:rsidRDefault="004F0F8A">
            <w:r>
              <w:rPr>
                <w:b/>
                <w:bCs/>
                <w:color w:val="FFFFFF"/>
                <w:sz w:val="28"/>
                <w:szCs w:val="28"/>
              </w:rPr>
              <w:lastRenderedPageBreak/>
              <w:t>▶  YouTube – Google Ireland Limited / Google LLC</w:t>
            </w:r>
          </w:p>
        </w:tc>
        <w:tc>
          <w:tcPr>
            <w:tcW w:w="2600" w:type="dxa"/>
            <w:tcBorders>
              <w:top w:val="single" w:sz="2" w:space="0" w:color="8496AD"/>
              <w:left w:val="single" w:sz="2" w:space="0" w:color="8496AD"/>
              <w:bottom w:val="single" w:sz="2" w:space="0" w:color="8496AD"/>
              <w:right w:val="single" w:sz="2" w:space="0" w:color="8496AD"/>
            </w:tcBorders>
            <w:shd w:val="clear" w:color="auto" w:fill="2E5FA3"/>
            <w:tcMar>
              <w:top w:w="120" w:type="dxa"/>
              <w:left w:w="120" w:type="dxa"/>
              <w:bottom w:w="120" w:type="dxa"/>
              <w:right w:w="120" w:type="dxa"/>
            </w:tcMar>
            <w:vAlign w:val="center"/>
          </w:tcPr>
          <w:p w14:paraId="4F06CFAF" w14:textId="77777777" w:rsidR="008B5334" w:rsidRDefault="004F0F8A">
            <w:pPr>
              <w:jc w:val="center"/>
            </w:pPr>
            <w:r>
              <w:rPr>
                <w:b/>
                <w:bCs/>
                <w:color w:val="FFFFFF"/>
                <w:sz w:val="18"/>
                <w:szCs w:val="18"/>
              </w:rPr>
              <w:t>PROCEDURA ATTIVA</w:t>
            </w:r>
          </w:p>
        </w:tc>
      </w:tr>
    </w:tbl>
    <w:p w14:paraId="48690C65" w14:textId="77777777" w:rsidR="008B5334" w:rsidRDefault="008B5334">
      <w:pPr>
        <w:spacing w:line="80" w:lineRule="auto"/>
      </w:pPr>
    </w:p>
    <w:p w14:paraId="010D6ABE" w14:textId="77777777" w:rsidR="008B5334" w:rsidRDefault="004F0F8A">
      <w:pPr>
        <w:pStyle w:val="Titolo2"/>
      </w:pPr>
      <w:bookmarkStart w:id="16" w:name="_Toc233109187"/>
      <w:r>
        <w:t>Inquadramento</w:t>
      </w:r>
      <w:bookmarkEnd w:id="16"/>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8B5334" w14:paraId="4222631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AC4ABA6" w14:textId="77777777" w:rsidR="008B5334" w:rsidRDefault="004F0F8A">
            <w:r>
              <w:rPr>
                <w:b/>
                <w:bCs/>
                <w:color w:val="1B3A6B"/>
                <w:sz w:val="18"/>
                <w:szCs w:val="18"/>
              </w:rPr>
              <w:t>Operatore SEE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5F9FB16" w14:textId="77777777" w:rsidR="008B5334" w:rsidRDefault="004F0F8A">
            <w:r>
              <w:rPr>
                <w:sz w:val="18"/>
                <w:szCs w:val="18"/>
              </w:rPr>
              <w:t>Google Ireland Limited – Gordon House, Barrow Street, Dublin 4, Irlanda</w:t>
            </w:r>
          </w:p>
        </w:tc>
      </w:tr>
      <w:tr w:rsidR="008B5334" w14:paraId="4D51D24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C3F687B" w14:textId="77777777" w:rsidR="008B5334" w:rsidRDefault="004F0F8A">
            <w:r>
              <w:rPr>
                <w:b/>
                <w:bCs/>
                <w:color w:val="1B3A6B"/>
                <w:sz w:val="18"/>
                <w:szCs w:val="18"/>
              </w:rPr>
              <w:t>Operatore globale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7980056" w14:textId="77777777" w:rsidR="008B5334" w:rsidRDefault="004F0F8A">
            <w:r>
              <w:rPr>
                <w:sz w:val="18"/>
                <w:szCs w:val="18"/>
              </w:rPr>
              <w:t>Google LLC – 1600 Amphitheatre Parkway, Mountain View, CA 94043, USA</w:t>
            </w:r>
          </w:p>
        </w:tc>
      </w:tr>
      <w:tr w:rsidR="008B5334" w14:paraId="2E29FE65"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6FD1BB3" w14:textId="77777777" w:rsidR="008B5334" w:rsidRDefault="004F0F8A">
            <w:r>
              <w:rPr>
                <w:b/>
                <w:bCs/>
                <w:color w:val="1B3A6B"/>
                <w:sz w:val="18"/>
                <w:szCs w:val="18"/>
              </w:rPr>
              <w:t>Documentazione rilevante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71C926B" w14:textId="77777777" w:rsidR="008B5334" w:rsidRDefault="004F0F8A">
            <w:r>
              <w:rPr>
                <w:sz w:val="18"/>
                <w:szCs w:val="18"/>
              </w:rPr>
              <w:t>YouTube Terms of Service; Google Privacy Policy; Google Controller-to-Controller Data Protection Terms (per YouTube Analytics); Google Ads DPA (per campagne a pagamento)</w:t>
            </w:r>
          </w:p>
        </w:tc>
      </w:tr>
      <w:tr w:rsidR="008B5334" w14:paraId="2A48FB02"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C113545" w14:textId="77777777" w:rsidR="008B5334" w:rsidRDefault="004F0F8A">
            <w:r>
              <w:rPr>
                <w:b/>
                <w:bCs/>
                <w:color w:val="1B3A6B"/>
                <w:sz w:val="18"/>
                <w:szCs w:val="18"/>
              </w:rPr>
              <w:t>URL YouTube ToS</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B3563F8" w14:textId="77777777" w:rsidR="008B5334" w:rsidRDefault="004F0F8A">
            <w:r>
              <w:rPr>
                <w:sz w:val="18"/>
                <w:szCs w:val="18"/>
              </w:rPr>
              <w:t>https://www.youtube.com/t/terms</w:t>
            </w:r>
          </w:p>
        </w:tc>
      </w:tr>
      <w:tr w:rsidR="008B5334" w14:paraId="37EE2A7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CD2545E" w14:textId="77777777" w:rsidR="008B5334" w:rsidRDefault="004F0F8A">
            <w:r>
              <w:rPr>
                <w:b/>
                <w:bCs/>
                <w:color w:val="1B3A6B"/>
                <w:sz w:val="18"/>
                <w:szCs w:val="18"/>
              </w:rPr>
              <w:t>URL Google Controller Terms</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BFB6F6B" w14:textId="77777777" w:rsidR="008B5334" w:rsidRDefault="004F0F8A">
            <w:r>
              <w:rPr>
                <w:sz w:val="18"/>
                <w:szCs w:val="18"/>
              </w:rPr>
              <w:t>https://business.safety.google/controllerterms/ (per YouTube Analytics); https://business.safety.google/adsprocessorterms/ (per campagne)</w:t>
            </w:r>
          </w:p>
        </w:tc>
      </w:tr>
      <w:tr w:rsidR="008B5334" w14:paraId="661579B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6E02C30" w14:textId="77777777" w:rsidR="008B5334" w:rsidRDefault="004F0F8A">
            <w:r>
              <w:rPr>
                <w:b/>
                <w:bCs/>
                <w:color w:val="1B3A6B"/>
                <w:sz w:val="18"/>
                <w:szCs w:val="18"/>
              </w:rPr>
              <w:t>URL 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10C0B2D" w14:textId="77777777" w:rsidR="008B5334" w:rsidRDefault="004F0F8A">
            <w:r>
              <w:rPr>
                <w:sz w:val="18"/>
                <w:szCs w:val="18"/>
              </w:rPr>
              <w:t>https://policies.google.com/privacy</w:t>
            </w:r>
          </w:p>
        </w:tc>
      </w:tr>
      <w:tr w:rsidR="008B5334" w14:paraId="7F1F8FD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0EC30EF" w14:textId="77777777" w:rsidR="008B5334" w:rsidRDefault="004F0F8A">
            <w:r>
              <w:rPr>
                <w:b/>
                <w:bCs/>
                <w:color w:val="1B3A6B"/>
                <w:sz w:val="18"/>
                <w:szCs w:val="18"/>
              </w:rPr>
              <w:t>Modalità di sottoscrizione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01E2287" w14:textId="77777777" w:rsidR="008B5334" w:rsidRDefault="004F0F8A">
            <w:r>
              <w:rPr>
                <w:sz w:val="18"/>
                <w:szCs w:val="18"/>
              </w:rPr>
              <w:t>PER ADESIONE ai YouTube ToS per il canale base. Per PA: valutare adesione al Google Workspace for Education/Government DPA, che include termini specifici per il trattamento dei dati.</w:t>
            </w:r>
          </w:p>
        </w:tc>
      </w:tr>
      <w:tr w:rsidR="008B5334" w14:paraId="07E08F0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8DE6CDE" w14:textId="77777777" w:rsidR="008B5334" w:rsidRDefault="004F0F8A">
            <w:r>
              <w:rPr>
                <w:b/>
                <w:bCs/>
                <w:color w:val="1B3A6B"/>
                <w:sz w:val="18"/>
                <w:szCs w:val="18"/>
              </w:rPr>
              <w:t>Specificità per PA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803765D" w14:textId="77777777" w:rsidR="008B5334" w:rsidRDefault="004F0F8A">
            <w:r>
              <w:rPr>
                <w:sz w:val="18"/>
                <w:szCs w:val="18"/>
              </w:rPr>
              <w:t>Google offre accordi DPA specifici per le Pubbliche Amministrazioni nell'ambito di Google Workspace for Government / Google Cloud Government. Contatto: https://cloud.google.com/terms/google-cloud-privacy-notice</w:t>
            </w:r>
          </w:p>
        </w:tc>
      </w:tr>
      <w:tr w:rsidR="008B5334" w14:paraId="6F9EBF37"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CDCA137" w14:textId="77777777" w:rsidR="008B5334" w:rsidRDefault="004F0F8A">
            <w:r>
              <w:rPr>
                <w:b/>
                <w:bCs/>
                <w:color w:val="1B3A6B"/>
                <w:sz w:val="18"/>
                <w:szCs w:val="18"/>
              </w:rPr>
              <w:t>Autorità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7219D5C" w14:textId="77777777" w:rsidR="008B5334" w:rsidRDefault="004F0F8A">
            <w:r>
              <w:rPr>
                <w:sz w:val="18"/>
                <w:szCs w:val="18"/>
              </w:rPr>
              <w:t>Data Protection Commission (DPC) – Irlanda</w:t>
            </w:r>
          </w:p>
        </w:tc>
      </w:tr>
      <w:tr w:rsidR="008B5334" w14:paraId="5C821414"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81A974B" w14:textId="77777777" w:rsidR="008B5334" w:rsidRDefault="004F0F8A">
            <w:r>
              <w:rPr>
                <w:b/>
                <w:bCs/>
                <w:color w:val="1B3A6B"/>
                <w:sz w:val="18"/>
                <w:szCs w:val="18"/>
              </w:rPr>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F2AEAE4" w14:textId="77777777" w:rsidR="008B5334" w:rsidRDefault="004F0F8A">
            <w:r>
              <w:rPr>
                <w:sz w:val="18"/>
                <w:szCs w:val="18"/>
              </w:rPr>
              <w:t>Data Privacy Framework UE-USA (Google LLC) + SCC 2021</w:t>
            </w:r>
          </w:p>
        </w:tc>
      </w:tr>
    </w:tbl>
    <w:p w14:paraId="054928CC" w14:textId="77777777" w:rsidR="008B5334" w:rsidRDefault="008B5334">
      <w:pPr>
        <w:spacing w:line="80" w:lineRule="auto"/>
      </w:pPr>
    </w:p>
    <w:p w14:paraId="62AED24E" w14:textId="77777777" w:rsidR="008B5334" w:rsidRDefault="004F0F8A">
      <w:pPr>
        <w:spacing w:before="60" w:after="60"/>
        <w:jc w:val="both"/>
      </w:pPr>
      <w:r>
        <w:rPr>
          <w:i/>
          <w:iCs/>
          <w:color w:val="555555"/>
        </w:rPr>
        <w:t>Il canale YouTube pubblico dell'Ente opera prevalentemente sotto la titolarità di Google per i trattamenti di base degli utenti. La posizione dell'Ente come (con)titolare è limitata ai dati di YouTube Studio Analytics accessibili al gestore del canale, coperti dai Google Controller-to-Controller Data Protection Terms. Il Google Workspace DPA, se stipulato dall'Ente per altri servizi, non estende automaticamente la propria copertura al canale YouTube pubblico. Per le campagne a pagamento si applicano i Google Ads Data Processing Terms.</w:t>
      </w:r>
    </w:p>
    <w:p w14:paraId="67C6DD04" w14:textId="77777777" w:rsidR="008B5334" w:rsidRDefault="008B5334">
      <w:pPr>
        <w:spacing w:line="80" w:lineRule="auto"/>
      </w:pPr>
    </w:p>
    <w:p w14:paraId="5319C4C2" w14:textId="77777777" w:rsidR="008B5334" w:rsidRDefault="004F0F8A">
      <w:pPr>
        <w:pStyle w:val="Titolo3"/>
      </w:pPr>
      <w:bookmarkStart w:id="17" w:name="_Toc233109188"/>
      <w:r>
        <w:t>Procedura operativa per l'Ente</w:t>
      </w:r>
      <w:bookmarkEnd w:id="17"/>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626"/>
        <w:gridCol w:w="2800"/>
      </w:tblGrid>
      <w:tr w:rsidR="008B5334" w14:paraId="76F8459F" w14:textId="77777777">
        <w:tc>
          <w:tcPr>
            <w:tcW w:w="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1E9E2C4E" w14:textId="77777777" w:rsidR="008B5334" w:rsidRDefault="004F0F8A">
            <w:r>
              <w:rPr>
                <w:b/>
                <w:bCs/>
                <w:color w:val="FFFFFF"/>
                <w:sz w:val="18"/>
                <w:szCs w:val="18"/>
              </w:rPr>
              <w:t>#</w:t>
            </w:r>
          </w:p>
        </w:tc>
        <w:tc>
          <w:tcPr>
            <w:tcW w:w="5626"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35168068" w14:textId="77777777" w:rsidR="008B5334" w:rsidRDefault="004F0F8A">
            <w:r>
              <w:rPr>
                <w:b/>
                <w:bCs/>
                <w:color w:val="FFFFFF"/>
                <w:sz w:val="18"/>
                <w:szCs w:val="18"/>
              </w:rPr>
              <w:t>Azione richiesta</w:t>
            </w:r>
          </w:p>
        </w:tc>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3B48E7FA" w14:textId="77777777" w:rsidR="008B5334" w:rsidRDefault="004F0F8A">
            <w:r>
              <w:rPr>
                <w:b/>
                <w:bCs/>
                <w:color w:val="FFFFFF"/>
                <w:sz w:val="18"/>
                <w:szCs w:val="18"/>
              </w:rPr>
              <w:t>Data esecuzione / Note</w:t>
            </w:r>
          </w:p>
        </w:tc>
      </w:tr>
      <w:tr w:rsidR="008B5334" w14:paraId="227450A4"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D93E2DE" w14:textId="77777777" w:rsidR="008B5334" w:rsidRDefault="004F0F8A">
            <w:pPr>
              <w:jc w:val="center"/>
            </w:pPr>
            <w:r>
              <w:rPr>
                <w:b/>
                <w:bCs/>
                <w:color w:val="1B3A6B"/>
                <w:sz w:val="18"/>
                <w:szCs w:val="18"/>
              </w:rPr>
              <w:t>1</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D732D1A" w14:textId="77777777" w:rsidR="008B5334" w:rsidRDefault="004F0F8A">
            <w:pPr>
              <w:jc w:val="both"/>
            </w:pPr>
            <w:r>
              <w:rPr>
                <w:sz w:val="18"/>
                <w:szCs w:val="18"/>
              </w:rPr>
              <w:t>Verificare che il canale YouTube istituzionale sia collegato a un Account Google istituzionale dell'Ente (non a un account Gmail personale di un dipendente). Se necessario, migrare il canale tramite Google Brand Account.</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695F8BD" w14:textId="77777777" w:rsidR="008B5334" w:rsidRDefault="004F0F8A">
            <w:pPr>
              <w:pBdr>
                <w:bottom w:val="single" w:sz="3" w:space="0" w:color="8496AD"/>
              </w:pBdr>
              <w:spacing w:before="40" w:after="60"/>
            </w:pPr>
            <w:r>
              <w:t> </w:t>
            </w:r>
          </w:p>
        </w:tc>
      </w:tr>
      <w:tr w:rsidR="008B5334" w14:paraId="0A9804F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3465F38" w14:textId="77777777" w:rsidR="008B5334" w:rsidRDefault="004F0F8A">
            <w:pPr>
              <w:jc w:val="center"/>
            </w:pPr>
            <w:r>
              <w:rPr>
                <w:b/>
                <w:bCs/>
                <w:color w:val="1B3A6B"/>
                <w:sz w:val="18"/>
                <w:szCs w:val="18"/>
              </w:rPr>
              <w:t>2</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DBFD7AA" w14:textId="77777777" w:rsidR="008B5334" w:rsidRDefault="004F0F8A">
            <w:pPr>
              <w:jc w:val="both"/>
            </w:pPr>
            <w:r>
              <w:rPr>
                <w:sz w:val="18"/>
                <w:szCs w:val="18"/>
              </w:rPr>
              <w:t>Accedere a https://www.youtube.com/t/terms e prendere visione dei Terms of Service vigenti. Salvare copia PDF con data e URL.</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3C152F2" w14:textId="77777777" w:rsidR="008B5334" w:rsidRDefault="004F0F8A">
            <w:pPr>
              <w:pBdr>
                <w:bottom w:val="single" w:sz="3" w:space="0" w:color="8496AD"/>
              </w:pBdr>
              <w:spacing w:before="40" w:after="60"/>
            </w:pPr>
            <w:r>
              <w:t> </w:t>
            </w:r>
          </w:p>
        </w:tc>
      </w:tr>
      <w:tr w:rsidR="008B5334" w14:paraId="6E3F4452"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503B65A" w14:textId="77777777" w:rsidR="008B5334" w:rsidRDefault="004F0F8A">
            <w:pPr>
              <w:jc w:val="center"/>
            </w:pPr>
            <w:r>
              <w:rPr>
                <w:b/>
                <w:bCs/>
                <w:color w:val="1B3A6B"/>
                <w:sz w:val="18"/>
                <w:szCs w:val="18"/>
              </w:rPr>
              <w:t>3</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A7751C4" w14:textId="77777777" w:rsidR="008B5334" w:rsidRDefault="004F0F8A">
            <w:pPr>
              <w:jc w:val="both"/>
            </w:pPr>
            <w:r>
              <w:rPr>
                <w:sz w:val="18"/>
                <w:szCs w:val="18"/>
              </w:rPr>
              <w:t>Valutare se l'Ente utilizza Google Workspace (ex G Suite). Se sì: verificare l'adesione al Google Workspace DPA (https://workspace.google.com/terms/dpa_terms.html) che include tutele aggiuntive per il trattamento dei dati.</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E88B973" w14:textId="77777777" w:rsidR="008B5334" w:rsidRDefault="004F0F8A">
            <w:pPr>
              <w:pBdr>
                <w:bottom w:val="single" w:sz="3" w:space="0" w:color="8496AD"/>
              </w:pBdr>
              <w:spacing w:before="40" w:after="60"/>
            </w:pPr>
            <w:r>
              <w:t> </w:t>
            </w:r>
          </w:p>
        </w:tc>
      </w:tr>
      <w:tr w:rsidR="008B5334" w14:paraId="3B8BF47A"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C2CEBF0" w14:textId="77777777" w:rsidR="008B5334" w:rsidRDefault="004F0F8A">
            <w:pPr>
              <w:jc w:val="center"/>
            </w:pPr>
            <w:r>
              <w:rPr>
                <w:b/>
                <w:bCs/>
                <w:color w:val="1B3A6B"/>
                <w:sz w:val="18"/>
                <w:szCs w:val="18"/>
              </w:rPr>
              <w:t>4</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2640A44" w14:textId="77777777" w:rsidR="008B5334" w:rsidRDefault="004F0F8A">
            <w:pPr>
              <w:jc w:val="both"/>
            </w:pPr>
            <w:r>
              <w:rPr>
                <w:sz w:val="18"/>
                <w:szCs w:val="18"/>
              </w:rPr>
              <w:t>Se l'Ente utilizza post sponsorizzati o Google Ads: accedere a https://business.safety.google/adsprocessorterms/ e verificare i Google Ads Data Processing Terms. Questi sono accettati automaticamente all'utilizzo di Google Ads.</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2EA8F65" w14:textId="77777777" w:rsidR="008B5334" w:rsidRDefault="004F0F8A">
            <w:pPr>
              <w:pBdr>
                <w:bottom w:val="single" w:sz="3" w:space="0" w:color="8496AD"/>
              </w:pBdr>
              <w:spacing w:before="40" w:after="60"/>
            </w:pPr>
            <w:r>
              <w:t> </w:t>
            </w:r>
          </w:p>
        </w:tc>
      </w:tr>
      <w:tr w:rsidR="008B5334" w14:paraId="356A3216"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32EBD8C" w14:textId="77777777" w:rsidR="008B5334" w:rsidRDefault="004F0F8A">
            <w:pPr>
              <w:jc w:val="center"/>
            </w:pPr>
            <w:r>
              <w:rPr>
                <w:b/>
                <w:bCs/>
                <w:color w:val="1B3A6B"/>
                <w:sz w:val="18"/>
                <w:szCs w:val="18"/>
              </w:rPr>
              <w:lastRenderedPageBreak/>
              <w:t>5</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32A5371" w14:textId="77777777" w:rsidR="008B5334" w:rsidRDefault="004F0F8A">
            <w:pPr>
              <w:jc w:val="both"/>
            </w:pPr>
            <w:r>
              <w:rPr>
                <w:sz w:val="18"/>
                <w:szCs w:val="18"/>
              </w:rPr>
              <w:t>Accedere a YouTube Studio → Analytics → verificare le categorie di dati disponibili (reach, visualizzazioni, dati demografici aggregati degli spettatori). Documentare.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9CFD6A3" w14:textId="77777777" w:rsidR="008B5334" w:rsidRDefault="004F0F8A">
            <w:pPr>
              <w:pBdr>
                <w:bottom w:val="single" w:sz="3" w:space="0" w:color="8496AD"/>
              </w:pBdr>
              <w:spacing w:before="40" w:after="60"/>
            </w:pPr>
            <w:r>
              <w:t> </w:t>
            </w:r>
          </w:p>
        </w:tc>
      </w:tr>
      <w:tr w:rsidR="008B5334" w14:paraId="6C44ADF7"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6104E08" w14:textId="77777777" w:rsidR="008B5334" w:rsidRDefault="004F0F8A">
            <w:pPr>
              <w:jc w:val="center"/>
            </w:pPr>
            <w:r>
              <w:rPr>
                <w:b/>
                <w:bCs/>
                <w:color w:val="1B3A6B"/>
                <w:sz w:val="18"/>
                <w:szCs w:val="18"/>
              </w:rPr>
              <w:t>6</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A8E7327" w14:textId="77777777" w:rsidR="008B5334" w:rsidRDefault="004F0F8A">
            <w:pPr>
              <w:jc w:val="both"/>
            </w:pPr>
            <w:r>
              <w:rPr>
                <w:sz w:val="18"/>
                <w:szCs w:val="18"/>
              </w:rPr>
              <w:t>Verificare l'iscrizione di Google LLC al Data Privacy Framework: https://www.dataprivacyframework.gov/list (inserire 'Google LLC').</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5E48EBC" w14:textId="77777777" w:rsidR="008B5334" w:rsidRDefault="004F0F8A">
            <w:pPr>
              <w:pBdr>
                <w:bottom w:val="single" w:sz="3" w:space="0" w:color="8496AD"/>
              </w:pBdr>
              <w:spacing w:before="40" w:after="60"/>
            </w:pPr>
            <w:r>
              <w:t> </w:t>
            </w:r>
          </w:p>
        </w:tc>
      </w:tr>
      <w:tr w:rsidR="008B5334" w14:paraId="26921618"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1D2DD9C" w14:textId="77777777" w:rsidR="008B5334" w:rsidRDefault="004F0F8A">
            <w:pPr>
              <w:jc w:val="center"/>
            </w:pPr>
            <w:r>
              <w:rPr>
                <w:b/>
                <w:bCs/>
                <w:color w:val="1B3A6B"/>
                <w:sz w:val="18"/>
                <w:szCs w:val="18"/>
              </w:rPr>
              <w:t>7</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18C6D55" w14:textId="77777777" w:rsidR="008B5334" w:rsidRDefault="004F0F8A">
            <w:pPr>
              <w:jc w:val="both"/>
            </w:pPr>
            <w:r>
              <w:rPr>
                <w:sz w:val="18"/>
                <w:szCs w:val="18"/>
              </w:rPr>
              <w:t>Valutare l'uso della modalità 'Privacy-Enhanced Mode' (youtube-nocookie.com) per l'embed di video nel sito istituzionale, al fine di ridurre il tracciamento degli utenti del sito.</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34B308A" w14:textId="77777777" w:rsidR="008B5334" w:rsidRDefault="004F0F8A">
            <w:pPr>
              <w:pBdr>
                <w:bottom w:val="single" w:sz="3" w:space="0" w:color="8496AD"/>
              </w:pBdr>
              <w:spacing w:before="40" w:after="60"/>
            </w:pPr>
            <w:r>
              <w:t> </w:t>
            </w:r>
          </w:p>
        </w:tc>
      </w:tr>
      <w:tr w:rsidR="008B5334" w14:paraId="17C3729A"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D666937" w14:textId="77777777" w:rsidR="008B5334" w:rsidRDefault="004F0F8A">
            <w:pPr>
              <w:jc w:val="center"/>
            </w:pPr>
            <w:r>
              <w:rPr>
                <w:b/>
                <w:bCs/>
                <w:color w:val="1B3A6B"/>
                <w:sz w:val="18"/>
                <w:szCs w:val="18"/>
              </w:rPr>
              <w:t>8</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CDF3C4B" w14:textId="77777777" w:rsidR="008B5334" w:rsidRDefault="004F0F8A">
            <w:pPr>
              <w:jc w:val="both"/>
            </w:pPr>
            <w:r>
              <w:rPr>
                <w:sz w:val="18"/>
                <w:szCs w:val="18"/>
              </w:rPr>
              <w:t>Verificare e aggiornare la Cookie Policy del sito istituzionale se i video YouTube sono incorporati (embed).</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B18F6DE" w14:textId="77777777" w:rsidR="008B5334" w:rsidRDefault="004F0F8A">
            <w:pPr>
              <w:pBdr>
                <w:bottom w:val="single" w:sz="3" w:space="0" w:color="8496AD"/>
              </w:pBdr>
              <w:spacing w:before="40" w:after="60"/>
            </w:pPr>
            <w:r>
              <w:t> </w:t>
            </w:r>
          </w:p>
        </w:tc>
      </w:tr>
      <w:tr w:rsidR="008B5334" w14:paraId="49342F0A"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0102A27" w14:textId="77777777" w:rsidR="008B5334" w:rsidRDefault="004F0F8A">
            <w:pPr>
              <w:jc w:val="center"/>
            </w:pPr>
            <w:r>
              <w:rPr>
                <w:b/>
                <w:bCs/>
                <w:color w:val="1B3A6B"/>
                <w:sz w:val="18"/>
                <w:szCs w:val="18"/>
              </w:rPr>
              <w:t>9</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72DFA73" w14:textId="77777777" w:rsidR="008B5334" w:rsidRDefault="004F0F8A">
            <w:pPr>
              <w:jc w:val="both"/>
            </w:pPr>
            <w:r>
              <w:rPr>
                <w:sz w:val="18"/>
                <w:szCs w:val="18"/>
              </w:rPr>
              <w:t>Registrare nel Registro dei Trattamenti. Compilare la scheda sotto.</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9EDF747" w14:textId="77777777" w:rsidR="008B5334" w:rsidRDefault="004F0F8A">
            <w:pPr>
              <w:pBdr>
                <w:bottom w:val="single" w:sz="3" w:space="0" w:color="8496AD"/>
              </w:pBdr>
              <w:spacing w:before="40" w:after="60"/>
            </w:pPr>
            <w:r>
              <w:t> </w:t>
            </w:r>
          </w:p>
        </w:tc>
      </w:tr>
      <w:tr w:rsidR="008B5334" w14:paraId="2B96E999"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1FD8113" w14:textId="77777777" w:rsidR="008B5334" w:rsidRDefault="004F0F8A">
            <w:pPr>
              <w:jc w:val="center"/>
            </w:pPr>
            <w:r>
              <w:rPr>
                <w:b/>
                <w:bCs/>
                <w:color w:val="1B3A6B"/>
                <w:sz w:val="18"/>
                <w:szCs w:val="18"/>
              </w:rPr>
              <w:t>10</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54DAC11" w14:textId="77777777" w:rsidR="008B5334" w:rsidRDefault="004F0F8A">
            <w:pPr>
              <w:jc w:val="both"/>
            </w:pPr>
            <w:r>
              <w:rPr>
                <w:sz w:val="18"/>
                <w:szCs w:val="18"/>
              </w:rPr>
              <w:t>Data prossima verifica annuale: ………………………</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FCECCE3" w14:textId="77777777" w:rsidR="008B5334" w:rsidRDefault="004F0F8A">
            <w:pPr>
              <w:pBdr>
                <w:bottom w:val="single" w:sz="3" w:space="0" w:color="8496AD"/>
              </w:pBdr>
              <w:spacing w:before="40" w:after="60"/>
            </w:pPr>
            <w:r>
              <w:t> </w:t>
            </w:r>
          </w:p>
        </w:tc>
      </w:tr>
    </w:tbl>
    <w:p w14:paraId="578C50D9" w14:textId="77777777" w:rsidR="008B5334" w:rsidRDefault="008B5334">
      <w:pPr>
        <w:spacing w:line="80" w:lineRule="auto"/>
      </w:pPr>
    </w:p>
    <w:p w14:paraId="3D066C80" w14:textId="77777777" w:rsidR="008B5334" w:rsidRDefault="004F0F8A">
      <w:pPr>
        <w:pStyle w:val="Titolo3"/>
      </w:pPr>
      <w:bookmarkStart w:id="18" w:name="_Toc233109189"/>
      <w:r>
        <w:t>Scheda di registrazione nel Registro dei Trattamenti</w:t>
      </w:r>
      <w:bookmarkEnd w:id="18"/>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426"/>
      </w:tblGrid>
      <w:tr w:rsidR="008B5334" w14:paraId="75E2AF14" w14:textId="77777777">
        <w:tc>
          <w:tcPr>
            <w:tcW w:w="3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3A7D31E8" w14:textId="77777777" w:rsidR="008B5334" w:rsidRDefault="004F0F8A">
            <w:r>
              <w:rPr>
                <w:b/>
                <w:bCs/>
                <w:color w:val="FFFFFF"/>
                <w:sz w:val="18"/>
                <w:szCs w:val="18"/>
              </w:rPr>
              <w:t>Campo</w:t>
            </w:r>
          </w:p>
        </w:tc>
        <w:tc>
          <w:tcPr>
            <w:tcW w:w="54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100" w:type="dxa"/>
              <w:right w:w="120" w:type="dxa"/>
            </w:tcMar>
          </w:tcPr>
          <w:p w14:paraId="6FF06F17" w14:textId="77777777" w:rsidR="008B5334" w:rsidRDefault="004F0F8A">
            <w:pPr>
              <w:pBdr>
                <w:bottom w:val="single" w:sz="3" w:space="0" w:color="8496AD"/>
              </w:pBdr>
              <w:spacing w:after="80"/>
            </w:pPr>
            <w:r>
              <w:rPr>
                <w:b/>
                <w:bCs/>
                <w:color w:val="FFFFFF"/>
                <w:sz w:val="18"/>
                <w:szCs w:val="18"/>
              </w:rPr>
              <w:t>Da compilare a cura del DPO</w:t>
            </w:r>
          </w:p>
        </w:tc>
      </w:tr>
      <w:tr w:rsidR="008B5334" w14:paraId="67AB1C53"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463777F" w14:textId="77777777" w:rsidR="008B5334" w:rsidRDefault="004F0F8A">
            <w:r>
              <w:rPr>
                <w:b/>
                <w:bCs/>
                <w:color w:val="1B3A6B"/>
                <w:sz w:val="18"/>
                <w:szCs w:val="18"/>
              </w:rPr>
              <w:t>Account Google istituzionale collegato al canale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6EC05E6" w14:textId="77777777" w:rsidR="008B5334" w:rsidRDefault="004F0F8A">
            <w:pPr>
              <w:pBdr>
                <w:bottom w:val="single" w:sz="3" w:space="0" w:color="8496AD"/>
              </w:pBdr>
              <w:spacing w:after="80"/>
            </w:pPr>
            <w:r>
              <w:t> </w:t>
            </w:r>
          </w:p>
        </w:tc>
      </w:tr>
      <w:tr w:rsidR="008B5334" w14:paraId="197D6F27"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A6A78D7" w14:textId="77777777" w:rsidR="008B5334" w:rsidRDefault="004F0F8A">
            <w:r>
              <w:rPr>
                <w:b/>
                <w:bCs/>
                <w:color w:val="1B3A6B"/>
                <w:sz w:val="18"/>
                <w:szCs w:val="18"/>
              </w:rPr>
              <w:t>URL canale YouTube istituzionale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51AA9E08" w14:textId="77777777" w:rsidR="008B5334" w:rsidRDefault="004F0F8A">
            <w:pPr>
              <w:pBdr>
                <w:bottom w:val="single" w:sz="3" w:space="0" w:color="8496AD"/>
              </w:pBdr>
              <w:spacing w:after="80"/>
            </w:pPr>
            <w:r>
              <w:t> </w:t>
            </w:r>
          </w:p>
        </w:tc>
      </w:tr>
      <w:tr w:rsidR="008B5334" w14:paraId="4063A7AC"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C1DE143" w14:textId="77777777" w:rsidR="008B5334" w:rsidRDefault="004F0F8A">
            <w:r>
              <w:rPr>
                <w:b/>
                <w:bCs/>
                <w:color w:val="1B3A6B"/>
                <w:sz w:val="18"/>
                <w:szCs w:val="18"/>
              </w:rPr>
              <w:t>Brand Account ID (se applicabile)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2157CD17" w14:textId="77777777" w:rsidR="008B5334" w:rsidRDefault="004F0F8A">
            <w:pPr>
              <w:pBdr>
                <w:bottom w:val="single" w:sz="3" w:space="0" w:color="8496AD"/>
              </w:pBdr>
              <w:spacing w:after="80"/>
            </w:pPr>
            <w:r>
              <w:t> </w:t>
            </w:r>
          </w:p>
        </w:tc>
      </w:tr>
      <w:tr w:rsidR="008B5334" w14:paraId="56F1B5B0"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A2453CA" w14:textId="77777777" w:rsidR="008B5334" w:rsidRDefault="004F0F8A">
            <w:r>
              <w:rPr>
                <w:b/>
                <w:bCs/>
                <w:color w:val="1B3A6B"/>
                <w:sz w:val="18"/>
                <w:szCs w:val="18"/>
              </w:rPr>
              <w:t>Google Workspace DPA accettato (Sì/No –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6EAF5235" w14:textId="77777777" w:rsidR="008B5334" w:rsidRDefault="004F0F8A">
            <w:pPr>
              <w:pBdr>
                <w:bottom w:val="single" w:sz="3" w:space="0" w:color="8496AD"/>
              </w:pBdr>
              <w:spacing w:after="80"/>
            </w:pPr>
            <w:r>
              <w:t> </w:t>
            </w:r>
          </w:p>
        </w:tc>
      </w:tr>
      <w:tr w:rsidR="008B5334" w14:paraId="3F61010E"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1D3F349" w14:textId="77777777" w:rsidR="008B5334" w:rsidRDefault="004F0F8A">
            <w:r>
              <w:rPr>
                <w:b/>
                <w:bCs/>
                <w:color w:val="1B3A6B"/>
                <w:sz w:val="18"/>
                <w:szCs w:val="18"/>
              </w:rPr>
              <w:t>Google Ads DPA accettato (Sì/No –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0B2902E7" w14:textId="77777777" w:rsidR="008B5334" w:rsidRDefault="004F0F8A">
            <w:pPr>
              <w:pBdr>
                <w:bottom w:val="single" w:sz="3" w:space="0" w:color="8496AD"/>
              </w:pBdr>
              <w:spacing w:after="80"/>
            </w:pPr>
            <w:r>
              <w:t> </w:t>
            </w:r>
          </w:p>
        </w:tc>
      </w:tr>
      <w:tr w:rsidR="008B5334" w14:paraId="3D152097"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7724537" w14:textId="77777777" w:rsidR="008B5334" w:rsidRDefault="004F0F8A">
            <w:r>
              <w:rPr>
                <w:b/>
                <w:bCs/>
                <w:color w:val="1B3A6B"/>
                <w:sz w:val="18"/>
                <w:szCs w:val="18"/>
              </w:rPr>
              <w:t>Video in embed sul sito (Sì/No – modalità nocookie?)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5D5FB43" w14:textId="77777777" w:rsidR="008B5334" w:rsidRDefault="004F0F8A">
            <w:pPr>
              <w:pBdr>
                <w:bottom w:val="single" w:sz="3" w:space="0" w:color="8496AD"/>
              </w:pBdr>
              <w:spacing w:after="80"/>
            </w:pPr>
            <w:r>
              <w:t> </w:t>
            </w:r>
          </w:p>
        </w:tc>
      </w:tr>
      <w:tr w:rsidR="008B5334" w14:paraId="43D89FCB"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E90263B" w14:textId="77777777" w:rsidR="008B5334" w:rsidRDefault="004F0F8A">
            <w:r>
              <w:rPr>
                <w:b/>
                <w:bCs/>
                <w:color w:val="1B3A6B"/>
                <w:sz w:val="18"/>
                <w:szCs w:val="18"/>
              </w:rPr>
              <w:t>Iscrizione DPF Google verificata (Sì/No –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2B179C6C" w14:textId="77777777" w:rsidR="008B5334" w:rsidRDefault="004F0F8A">
            <w:pPr>
              <w:pBdr>
                <w:bottom w:val="single" w:sz="3" w:space="0" w:color="8496AD"/>
              </w:pBdr>
              <w:spacing w:after="80"/>
            </w:pPr>
            <w:r>
              <w:t> </w:t>
            </w:r>
          </w:p>
        </w:tc>
      </w:tr>
      <w:tr w:rsidR="008B5334" w14:paraId="70DFA362"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877104D" w14:textId="77777777" w:rsidR="008B5334" w:rsidRDefault="004F0F8A">
            <w:r>
              <w:rPr>
                <w:b/>
                <w:bCs/>
                <w:color w:val="1B3A6B"/>
                <w:sz w:val="18"/>
                <w:szCs w:val="18"/>
              </w:rPr>
              <w:t>Categorie Analytics disponibili in YouTube Studio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3AB946D8" w14:textId="77777777" w:rsidR="008B5334" w:rsidRDefault="004F0F8A">
            <w:pPr>
              <w:pBdr>
                <w:bottom w:val="single" w:sz="3" w:space="0" w:color="8496AD"/>
              </w:pBdr>
              <w:spacing w:after="80"/>
            </w:pPr>
            <w:r>
              <w:t> </w:t>
            </w:r>
          </w:p>
        </w:tc>
      </w:tr>
      <w:tr w:rsidR="008B5334" w14:paraId="0AF8DB1C"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E8BDB6A" w14:textId="77777777" w:rsidR="008B5334" w:rsidRDefault="004F0F8A">
            <w:r>
              <w:rPr>
                <w:b/>
                <w:bCs/>
                <w:color w:val="1B3A6B"/>
                <w:sz w:val="18"/>
                <w:szCs w:val="18"/>
              </w:rPr>
              <w:t>Data prima verifica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666D523D" w14:textId="77777777" w:rsidR="008B5334" w:rsidRDefault="004F0F8A">
            <w:pPr>
              <w:pBdr>
                <w:bottom w:val="single" w:sz="3" w:space="0" w:color="8496AD"/>
              </w:pBdr>
              <w:spacing w:after="80"/>
            </w:pPr>
            <w:r>
              <w:t> </w:t>
            </w:r>
          </w:p>
        </w:tc>
      </w:tr>
      <w:tr w:rsidR="008B5334" w14:paraId="0A4D074F"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7FA78B3" w14:textId="77777777" w:rsidR="008B5334" w:rsidRDefault="004F0F8A">
            <w:r>
              <w:rPr>
                <w:b/>
                <w:bCs/>
                <w:color w:val="1B3A6B"/>
                <w:sz w:val="18"/>
                <w:szCs w:val="18"/>
              </w:rPr>
              <w:t>Data prossima verifica annuale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2EF50EFF" w14:textId="77777777" w:rsidR="008B5334" w:rsidRDefault="004F0F8A">
            <w:pPr>
              <w:pBdr>
                <w:bottom w:val="single" w:sz="3" w:space="0" w:color="8496AD"/>
              </w:pBdr>
              <w:spacing w:after="80"/>
            </w:pPr>
            <w:r>
              <w:t> </w:t>
            </w:r>
          </w:p>
        </w:tc>
      </w:tr>
      <w:tr w:rsidR="008B5334" w14:paraId="6249F7A1"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81E1DCB" w14:textId="77777777" w:rsidR="008B5334" w:rsidRDefault="004F0F8A">
            <w:r>
              <w:rPr>
                <w:b/>
                <w:bCs/>
                <w:color w:val="1B3A6B"/>
                <w:sz w:val="18"/>
                <w:szCs w:val="18"/>
              </w:rPr>
              <w:t>Note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669C226" w14:textId="77777777" w:rsidR="008B5334" w:rsidRDefault="004F0F8A">
            <w:pPr>
              <w:pBdr>
                <w:bottom w:val="single" w:sz="3" w:space="0" w:color="8496AD"/>
              </w:pBdr>
              <w:spacing w:after="80"/>
            </w:pPr>
            <w:r>
              <w:t> </w:t>
            </w:r>
          </w:p>
        </w:tc>
      </w:tr>
    </w:tbl>
    <w:p w14:paraId="4AADD4CC" w14:textId="77777777" w:rsidR="008B5334" w:rsidRDefault="004F0F8A">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26"/>
        <w:gridCol w:w="2600"/>
      </w:tblGrid>
      <w:tr w:rsidR="008B5334" w14:paraId="4EAAFB67" w14:textId="77777777">
        <w:tc>
          <w:tcPr>
            <w:tcW w:w="6426" w:type="dxa"/>
            <w:tcBorders>
              <w:top w:val="single" w:sz="2" w:space="0" w:color="8496AD"/>
              <w:left w:val="single" w:sz="2" w:space="0" w:color="8496AD"/>
              <w:bottom w:val="single" w:sz="2" w:space="0" w:color="8496AD"/>
              <w:right w:val="single" w:sz="2" w:space="0" w:color="8496AD"/>
            </w:tcBorders>
            <w:shd w:val="clear" w:color="auto" w:fill="1B3A6B"/>
            <w:tcMar>
              <w:top w:w="120" w:type="dxa"/>
              <w:left w:w="200" w:type="dxa"/>
              <w:bottom w:w="120" w:type="dxa"/>
              <w:right w:w="120" w:type="dxa"/>
            </w:tcMar>
            <w:vAlign w:val="center"/>
          </w:tcPr>
          <w:p w14:paraId="09C972E0" w14:textId="77777777" w:rsidR="008B5334" w:rsidRDefault="004F0F8A">
            <w:r>
              <w:rPr>
                <w:b/>
                <w:bCs/>
                <w:color w:val="FFFFFF"/>
                <w:sz w:val="28"/>
                <w:szCs w:val="28"/>
              </w:rPr>
              <w:lastRenderedPageBreak/>
              <w:t>🎵  TikTok – TikTok Technology Limited / ByteDance</w:t>
            </w:r>
          </w:p>
        </w:tc>
        <w:tc>
          <w:tcPr>
            <w:tcW w:w="2600" w:type="dxa"/>
            <w:tcBorders>
              <w:top w:val="single" w:sz="2" w:space="0" w:color="8496AD"/>
              <w:left w:val="single" w:sz="2" w:space="0" w:color="8496AD"/>
              <w:bottom w:val="single" w:sz="2" w:space="0" w:color="8496AD"/>
              <w:right w:val="single" w:sz="2" w:space="0" w:color="8496AD"/>
            </w:tcBorders>
            <w:shd w:val="clear" w:color="auto" w:fill="2E5FA3"/>
            <w:tcMar>
              <w:top w:w="120" w:type="dxa"/>
              <w:left w:w="120" w:type="dxa"/>
              <w:bottom w:w="120" w:type="dxa"/>
              <w:right w:w="120" w:type="dxa"/>
            </w:tcMar>
            <w:vAlign w:val="center"/>
          </w:tcPr>
          <w:p w14:paraId="1048A9E9" w14:textId="77777777" w:rsidR="008B5334" w:rsidRDefault="004F0F8A">
            <w:pPr>
              <w:jc w:val="center"/>
            </w:pPr>
            <w:r>
              <w:rPr>
                <w:b/>
                <w:bCs/>
                <w:color w:val="FFFFFF"/>
                <w:sz w:val="18"/>
                <w:szCs w:val="18"/>
              </w:rPr>
              <w:t>PROCEDURA ATTIVA</w:t>
            </w:r>
          </w:p>
        </w:tc>
      </w:tr>
    </w:tbl>
    <w:p w14:paraId="107B7B42" w14:textId="77777777" w:rsidR="008B5334" w:rsidRDefault="008B5334">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8B5334" w14:paraId="2CCD3E52" w14:textId="77777777">
        <w:tc>
          <w:tcPr>
            <w:tcW w:w="9026" w:type="dxa"/>
            <w:tcBorders>
              <w:top w:val="single" w:sz="4" w:space="0" w:color="C85000"/>
              <w:left w:val="single" w:sz="16" w:space="0" w:color="C85000"/>
              <w:bottom w:val="single" w:sz="4" w:space="0" w:color="C85000"/>
              <w:right w:val="single" w:sz="4" w:space="0" w:color="C85000"/>
            </w:tcBorders>
            <w:shd w:val="clear" w:color="auto" w:fill="FFF3E0"/>
            <w:tcMar>
              <w:top w:w="120" w:type="dxa"/>
              <w:left w:w="220" w:type="dxa"/>
              <w:bottom w:w="120" w:type="dxa"/>
              <w:right w:w="200" w:type="dxa"/>
            </w:tcMar>
          </w:tcPr>
          <w:p w14:paraId="6C344879" w14:textId="77777777" w:rsidR="008B5334" w:rsidRDefault="004F0F8A">
            <w:pPr>
              <w:jc w:val="both"/>
            </w:pPr>
            <w:r>
              <w:rPr>
                <w:b/>
                <w:bCs/>
                <w:color w:val="C85000"/>
                <w:sz w:val="18"/>
                <w:szCs w:val="18"/>
              </w:rPr>
              <w:t xml:space="preserve">⚑  AVVERTENZA: </w:t>
            </w:r>
            <w:r>
              <w:rPr>
                <w:i/>
                <w:iCs/>
                <w:sz w:val="18"/>
                <w:szCs w:val="18"/>
              </w:rPr>
              <w:t>L'inclusione della presente scheda ha natura istruttoria e documentale. Essa non costituisce autorizzazione all'apertura di un canale TikTok istituzionale. L'attivazione del canale rimane subordinata a valutazione preliminare dei rischi, DPIA ove ricorrano i presupposti, e parere favorevole del DPO, indipendentemente dall'esistenza della presente scheda nel documento.</w:t>
            </w:r>
          </w:p>
        </w:tc>
      </w:tr>
    </w:tbl>
    <w:p w14:paraId="58DCAD13" w14:textId="77777777" w:rsidR="008B5334" w:rsidRDefault="008B5334">
      <w:pPr>
        <w:spacing w:line="80" w:lineRule="auto"/>
      </w:pPr>
    </w:p>
    <w:p w14:paraId="21A4C50C" w14:textId="77777777" w:rsidR="00044E34" w:rsidRDefault="00044E34">
      <w:pPr>
        <w:pStyle w:val="Titolo2"/>
      </w:pPr>
      <w:bookmarkStart w:id="19" w:name="_Toc233109190"/>
    </w:p>
    <w:p w14:paraId="24E89137" w14:textId="6998AFFF" w:rsidR="008B5334" w:rsidRDefault="004F0F8A">
      <w:pPr>
        <w:pStyle w:val="Titolo2"/>
      </w:pPr>
      <w:r>
        <w:t>Inquadramento</w:t>
      </w:r>
      <w:bookmarkEnd w:id="19"/>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8B5334" w14:paraId="4241451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917A042" w14:textId="77777777" w:rsidR="008B5334" w:rsidRDefault="004F0F8A">
            <w:r>
              <w:rPr>
                <w:b/>
                <w:bCs/>
                <w:color w:val="1B3A6B"/>
                <w:sz w:val="18"/>
                <w:szCs w:val="18"/>
              </w:rPr>
              <w:t>Operatore SEE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A6BBD12" w14:textId="77777777" w:rsidR="008B5334" w:rsidRDefault="004F0F8A">
            <w:r>
              <w:rPr>
                <w:sz w:val="18"/>
                <w:szCs w:val="18"/>
              </w:rPr>
              <w:t>TikTok Technology Limited – 10 Earlsfort Terrace, Dublin 2, D02 T380, Irlanda</w:t>
            </w:r>
          </w:p>
        </w:tc>
      </w:tr>
      <w:tr w:rsidR="008B5334" w14:paraId="52B3D913"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D0540C0" w14:textId="77777777" w:rsidR="008B5334" w:rsidRDefault="004F0F8A">
            <w:r>
              <w:rPr>
                <w:b/>
                <w:bCs/>
                <w:color w:val="1B3A6B"/>
                <w:sz w:val="18"/>
                <w:szCs w:val="18"/>
              </w:rPr>
              <w:t>Operatore globale / capogruppo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D91F013" w14:textId="77777777" w:rsidR="008B5334" w:rsidRDefault="004F0F8A">
            <w:r>
              <w:rPr>
                <w:sz w:val="18"/>
                <w:szCs w:val="18"/>
              </w:rPr>
              <w:t>ByteDance Ltd. – Pechino, Repubblica Popolare Cinese</w:t>
            </w:r>
          </w:p>
        </w:tc>
      </w:tr>
      <w:tr w:rsidR="008B5334" w14:paraId="1DFAAF28"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89B9561" w14:textId="77777777" w:rsidR="008B5334" w:rsidRDefault="004F0F8A">
            <w:r>
              <w:rPr>
                <w:b/>
                <w:bCs/>
                <w:color w:val="1B3A6B"/>
                <w:sz w:val="18"/>
                <w:szCs w:val="18"/>
              </w:rPr>
              <w:t>Denominazione accordo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3BE7E28" w14:textId="77777777" w:rsidR="008B5334" w:rsidRDefault="004F0F8A">
            <w:r>
              <w:rPr>
                <w:sz w:val="18"/>
                <w:szCs w:val="18"/>
              </w:rPr>
              <w:t>TikTok for Business – Data Processing Terms (DPT)</w:t>
            </w:r>
          </w:p>
        </w:tc>
      </w:tr>
      <w:tr w:rsidR="008B5334" w14:paraId="16DFB8E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51E5737" w14:textId="77777777" w:rsidR="008B5334" w:rsidRDefault="004F0F8A">
            <w:r>
              <w:rPr>
                <w:b/>
                <w:bCs/>
                <w:color w:val="1B3A6B"/>
                <w:sz w:val="18"/>
                <w:szCs w:val="18"/>
              </w:rPr>
              <w:t>URL DPT</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804AFF8" w14:textId="77777777" w:rsidR="008B5334" w:rsidRDefault="004F0F8A">
            <w:r>
              <w:rPr>
                <w:sz w:val="18"/>
                <w:szCs w:val="18"/>
              </w:rPr>
              <w:t>https://ads.tiktok.com/i18n/official/policy/data-processing-terms (verificare URL aggiornato nel TikTok Business Center)</w:t>
            </w:r>
          </w:p>
        </w:tc>
      </w:tr>
      <w:tr w:rsidR="008B5334" w14:paraId="677CD21F"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FC445EA" w14:textId="77777777" w:rsidR="008B5334" w:rsidRDefault="004F0F8A">
            <w:r>
              <w:rPr>
                <w:b/>
                <w:bCs/>
                <w:color w:val="1B3A6B"/>
                <w:sz w:val="18"/>
                <w:szCs w:val="18"/>
              </w:rPr>
              <w:t>URL Privacy Policy</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7BAE1FF" w14:textId="77777777" w:rsidR="008B5334" w:rsidRDefault="004F0F8A">
            <w:r>
              <w:rPr>
                <w:sz w:val="18"/>
                <w:szCs w:val="18"/>
              </w:rPr>
              <w:t>https://www.tiktok.com/legal/page/eea/privacy-policy/it</w:t>
            </w:r>
          </w:p>
        </w:tc>
      </w:tr>
      <w:tr w:rsidR="008B5334" w14:paraId="3C2DFB8E"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A95CAF9" w14:textId="77777777" w:rsidR="008B5334" w:rsidRDefault="004F0F8A">
            <w:r>
              <w:rPr>
                <w:b/>
                <w:bCs/>
                <w:color w:val="1B3A6B"/>
                <w:sz w:val="18"/>
                <w:szCs w:val="18"/>
              </w:rPr>
              <w:t>Modalità di sottoscrizione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F9898E3" w14:textId="77777777" w:rsidR="008B5334" w:rsidRDefault="004F0F8A">
            <w:r>
              <w:rPr>
                <w:sz w:val="18"/>
                <w:szCs w:val="18"/>
              </w:rPr>
              <w:t>ATTIVA – l'Ente deve accedere al TikTok Business Center e accettare i Data Processing Terms tramite la procedura descritta di seguito</w:t>
            </w:r>
          </w:p>
        </w:tc>
      </w:tr>
      <w:tr w:rsidR="008B5334" w14:paraId="755EC2B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B184E2D" w14:textId="77777777" w:rsidR="008B5334" w:rsidRDefault="004F0F8A">
            <w:r>
              <w:rPr>
                <w:b/>
                <w:bCs/>
                <w:color w:val="1B3A6B"/>
                <w:sz w:val="18"/>
                <w:szCs w:val="18"/>
              </w:rPr>
              <w:t>Ambito applicativo</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E7BFB25" w14:textId="77777777" w:rsidR="008B5334" w:rsidRDefault="004F0F8A">
            <w:r>
              <w:rPr>
                <w:sz w:val="18"/>
                <w:szCs w:val="18"/>
              </w:rPr>
              <w:t>Dati degli utenti che interagiscono con il canale TikTok istituzionale; Analytics del canale; eventuale TikTok Pixel (richiede DPIA obbligatoria)</w:t>
            </w:r>
          </w:p>
        </w:tc>
      </w:tr>
      <w:tr w:rsidR="008B5334" w14:paraId="0751E87D"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4F618FB8" w14:textId="77777777" w:rsidR="008B5334" w:rsidRDefault="004F0F8A">
            <w:r>
              <w:rPr>
                <w:b/>
                <w:bCs/>
                <w:color w:val="1B3A6B"/>
                <w:sz w:val="18"/>
                <w:szCs w:val="18"/>
              </w:rPr>
              <w:t>Autorità capofila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CD3758F" w14:textId="77777777" w:rsidR="008B5334" w:rsidRDefault="004F0F8A">
            <w:r>
              <w:rPr>
                <w:sz w:val="18"/>
                <w:szCs w:val="18"/>
              </w:rPr>
              <w:t>Data Protection Commission (DPC) – Irlanda</w:t>
            </w:r>
          </w:p>
        </w:tc>
      </w:tr>
      <w:tr w:rsidR="008B5334" w14:paraId="25C75140"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C50A87F" w14:textId="77777777" w:rsidR="008B5334" w:rsidRDefault="004F0F8A">
            <w:r>
              <w:rPr>
                <w:b/>
                <w:bCs/>
                <w:color w:val="1B3A6B"/>
                <w:sz w:val="18"/>
                <w:szCs w:val="18"/>
              </w:rPr>
              <w:t>Trasferimento extra-UE</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D5D0CF7" w14:textId="77777777" w:rsidR="008B5334" w:rsidRDefault="004F0F8A">
            <w:r>
              <w:rPr>
                <w:sz w:val="18"/>
                <w:szCs w:val="18"/>
              </w:rPr>
              <w:t>SCC 2021 (principale garanzia); DPF in corso di adesione (monitorare). ⚠ Accesso ai dati SEE da parte di personale di ByteDance in Cina soggetto a misure aggiuntive dichiarate da TikTok nel 'Project Clover'.</w:t>
            </w:r>
          </w:p>
        </w:tc>
      </w:tr>
      <w:tr w:rsidR="008B5334" w14:paraId="03DAD56C"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A84BEEB" w14:textId="77777777" w:rsidR="008B5334" w:rsidRDefault="004F0F8A">
            <w:r>
              <w:rPr>
                <w:b/>
                <w:bCs/>
                <w:color w:val="1B3A6B"/>
                <w:sz w:val="18"/>
                <w:szCs w:val="18"/>
              </w:rPr>
              <w:t>DPIA obbligatoria</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19D1FD5" w14:textId="77777777" w:rsidR="008B5334" w:rsidRDefault="004F0F8A">
            <w:r>
              <w:rPr>
                <w:sz w:val="18"/>
                <w:szCs w:val="18"/>
              </w:rPr>
              <w:t>SÌ – prima dell'apertura del canale istituzionale (cfr. art. 13 del Regolamento Social Media Policy dell'Ente)</w:t>
            </w:r>
          </w:p>
        </w:tc>
      </w:tr>
    </w:tbl>
    <w:p w14:paraId="7D3A35B2" w14:textId="77777777" w:rsidR="008B5334" w:rsidRDefault="008B5334">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8B5334" w14:paraId="53D205AA" w14:textId="77777777">
        <w:tc>
          <w:tcPr>
            <w:tcW w:w="9026" w:type="dxa"/>
            <w:tcBorders>
              <w:top w:val="single" w:sz="4" w:space="0" w:color="C85000"/>
              <w:left w:val="single" w:sz="16" w:space="0" w:color="C85000"/>
              <w:bottom w:val="single" w:sz="4" w:space="0" w:color="C85000"/>
              <w:right w:val="single" w:sz="4" w:space="0" w:color="C85000"/>
            </w:tcBorders>
            <w:shd w:val="clear" w:color="auto" w:fill="FFF3E0"/>
            <w:tcMar>
              <w:top w:w="120" w:type="dxa"/>
              <w:left w:w="220" w:type="dxa"/>
              <w:bottom w:w="120" w:type="dxa"/>
              <w:right w:w="200" w:type="dxa"/>
            </w:tcMar>
          </w:tcPr>
          <w:p w14:paraId="3D2AF278" w14:textId="77777777" w:rsidR="008B5334" w:rsidRDefault="004F0F8A">
            <w:pPr>
              <w:spacing w:after="60"/>
            </w:pPr>
            <w:r>
              <w:rPr>
                <w:b/>
                <w:bCs/>
                <w:color w:val="C85000"/>
                <w:sz w:val="18"/>
                <w:szCs w:val="18"/>
              </w:rPr>
              <w:t>⚠  ATTENZIONE</w:t>
            </w:r>
          </w:p>
          <w:p w14:paraId="33A4C979" w14:textId="77777777" w:rsidR="008B5334" w:rsidRDefault="004F0F8A">
            <w:pPr>
              <w:spacing w:before="60" w:after="60"/>
              <w:jc w:val="both"/>
            </w:pPr>
            <w:r>
              <w:rPr>
                <w:i/>
                <w:iCs/>
              </w:rPr>
              <w:t>TikTok è la piattaforma che presenta il profilo di rischio GDPR più elevato tra quelle qui trattate, per la natura della capogruppo ByteDance (soggetta alla legge cinese sulla sicurezza nazionale) e per il potenziale accesso ai dati degli utenti europei da parte di personale localizzato in Cina. L'EDPB, il Garante italiano e diversi Garanti europei hanno aperto procedimenti istruttori su TikTok. L'apertura di un canale istituzionale è sconsigliata in assenza di DPIA favorevole e parere positivo del DPO.</w:t>
            </w:r>
          </w:p>
        </w:tc>
      </w:tr>
    </w:tbl>
    <w:p w14:paraId="3B303B60" w14:textId="77777777" w:rsidR="008B5334" w:rsidRDefault="008B5334">
      <w:pPr>
        <w:spacing w:line="80" w:lineRule="auto"/>
      </w:pPr>
    </w:p>
    <w:p w14:paraId="220948AF" w14:textId="77777777" w:rsidR="00044E34" w:rsidRDefault="00044E34">
      <w:pPr>
        <w:pStyle w:val="Titolo3"/>
      </w:pPr>
      <w:bookmarkStart w:id="20" w:name="_Toc233109191"/>
    </w:p>
    <w:p w14:paraId="0B3CC09D" w14:textId="77777777" w:rsidR="00044E34" w:rsidRDefault="00044E34">
      <w:pPr>
        <w:pStyle w:val="Titolo3"/>
      </w:pPr>
    </w:p>
    <w:p w14:paraId="446C645B" w14:textId="77777777" w:rsidR="00044E34" w:rsidRDefault="00044E34">
      <w:pPr>
        <w:pStyle w:val="Titolo3"/>
      </w:pPr>
    </w:p>
    <w:p w14:paraId="3E80A994" w14:textId="77777777" w:rsidR="00044E34" w:rsidRDefault="00044E34">
      <w:pPr>
        <w:pStyle w:val="Titolo3"/>
      </w:pPr>
    </w:p>
    <w:p w14:paraId="50A2E8A0" w14:textId="77777777" w:rsidR="00044E34" w:rsidRDefault="00044E34">
      <w:pPr>
        <w:pStyle w:val="Titolo3"/>
      </w:pPr>
    </w:p>
    <w:p w14:paraId="1F19E19E" w14:textId="77777777" w:rsidR="00044E34" w:rsidRDefault="00044E34">
      <w:pPr>
        <w:pStyle w:val="Titolo3"/>
      </w:pPr>
    </w:p>
    <w:p w14:paraId="4462ABF0" w14:textId="14C3301F" w:rsidR="008B5334" w:rsidRDefault="004F0F8A">
      <w:pPr>
        <w:pStyle w:val="Titolo3"/>
      </w:pPr>
      <w:r>
        <w:lastRenderedPageBreak/>
        <w:t>Procedura per la DPIA preliminare (obbligatoria)</w:t>
      </w:r>
      <w:bookmarkEnd w:id="20"/>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626"/>
        <w:gridCol w:w="2800"/>
      </w:tblGrid>
      <w:tr w:rsidR="008B5334" w14:paraId="363BA635" w14:textId="77777777">
        <w:tc>
          <w:tcPr>
            <w:tcW w:w="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186AFCC4" w14:textId="77777777" w:rsidR="008B5334" w:rsidRDefault="004F0F8A">
            <w:r>
              <w:rPr>
                <w:b/>
                <w:bCs/>
                <w:color w:val="FFFFFF"/>
                <w:sz w:val="18"/>
                <w:szCs w:val="18"/>
              </w:rPr>
              <w:t>#</w:t>
            </w:r>
          </w:p>
        </w:tc>
        <w:tc>
          <w:tcPr>
            <w:tcW w:w="5626"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5B6FB83A" w14:textId="77777777" w:rsidR="008B5334" w:rsidRDefault="004F0F8A">
            <w:r>
              <w:rPr>
                <w:b/>
                <w:bCs/>
                <w:color w:val="FFFFFF"/>
                <w:sz w:val="18"/>
                <w:szCs w:val="18"/>
              </w:rPr>
              <w:t>Azione richiesta</w:t>
            </w:r>
          </w:p>
        </w:tc>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67FB7EC8" w14:textId="77777777" w:rsidR="008B5334" w:rsidRDefault="004F0F8A">
            <w:r>
              <w:rPr>
                <w:b/>
                <w:bCs/>
                <w:color w:val="FFFFFF"/>
                <w:sz w:val="18"/>
                <w:szCs w:val="18"/>
              </w:rPr>
              <w:t>Data esecuzione / Note</w:t>
            </w:r>
          </w:p>
        </w:tc>
      </w:tr>
      <w:tr w:rsidR="008B5334" w14:paraId="55B0DBE8"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9641A25" w14:textId="77777777" w:rsidR="008B5334" w:rsidRDefault="004F0F8A">
            <w:pPr>
              <w:jc w:val="center"/>
            </w:pPr>
            <w:r>
              <w:rPr>
                <w:b/>
                <w:bCs/>
                <w:color w:val="1B3A6B"/>
                <w:sz w:val="18"/>
                <w:szCs w:val="18"/>
              </w:rPr>
              <w:t>1</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04BBD96" w14:textId="77777777" w:rsidR="008B5334" w:rsidRDefault="004F0F8A">
            <w:pPr>
              <w:jc w:val="both"/>
            </w:pPr>
            <w:r>
              <w:rPr>
                <w:sz w:val="18"/>
                <w:szCs w:val="18"/>
              </w:rPr>
              <w:t>Prima di aprire il canale: avviare la DPIA ai sensi dell'art. 35 GDPR. La DPIA deve valutare: (a) categorie di dati raccolti; (b) rischio di accesso da Paesi terzi; (c) adeguatezza delle garanzie di TikTok (Project Clover, SCC, misure tecniche di minimizzazione); (d) rischio residuo accettabile per l'Ente.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4B4C32F" w14:textId="77777777" w:rsidR="008B5334" w:rsidRDefault="004F0F8A">
            <w:pPr>
              <w:pBdr>
                <w:bottom w:val="single" w:sz="3" w:space="0" w:color="8496AD"/>
              </w:pBdr>
              <w:spacing w:before="40" w:after="60"/>
            </w:pPr>
            <w:r>
              <w:t> </w:t>
            </w:r>
          </w:p>
        </w:tc>
      </w:tr>
      <w:tr w:rsidR="008B5334" w14:paraId="1AFC403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CF148D7" w14:textId="77777777" w:rsidR="008B5334" w:rsidRDefault="004F0F8A">
            <w:pPr>
              <w:jc w:val="center"/>
            </w:pPr>
            <w:r>
              <w:rPr>
                <w:b/>
                <w:bCs/>
                <w:color w:val="1B3A6B"/>
                <w:sz w:val="18"/>
                <w:szCs w:val="18"/>
              </w:rPr>
              <w:t>2</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4F846015" w14:textId="77777777" w:rsidR="008B5334" w:rsidRDefault="004F0F8A">
            <w:pPr>
              <w:jc w:val="both"/>
            </w:pPr>
            <w:r>
              <w:rPr>
                <w:sz w:val="18"/>
                <w:szCs w:val="18"/>
              </w:rPr>
              <w:t>Il Titolare, tramite gli uffici competenti e con il supporto del DPO, redige la DPIA e ne conserva copia documentata nel Registro dei Trattamenti.</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466E8C3" w14:textId="77777777" w:rsidR="008B5334" w:rsidRDefault="004F0F8A">
            <w:pPr>
              <w:pBdr>
                <w:bottom w:val="single" w:sz="3" w:space="0" w:color="8496AD"/>
              </w:pBdr>
              <w:spacing w:before="40" w:after="60"/>
            </w:pPr>
            <w:r>
              <w:t> </w:t>
            </w:r>
          </w:p>
        </w:tc>
      </w:tr>
      <w:tr w:rsidR="008B5334" w14:paraId="09CD5F80"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A38E489" w14:textId="77777777" w:rsidR="008B5334" w:rsidRDefault="004F0F8A">
            <w:pPr>
              <w:jc w:val="center"/>
            </w:pPr>
            <w:r>
              <w:rPr>
                <w:b/>
                <w:bCs/>
                <w:color w:val="1B3A6B"/>
                <w:sz w:val="18"/>
                <w:szCs w:val="18"/>
              </w:rPr>
              <w:t>3</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3A43216" w14:textId="77777777" w:rsidR="008B5334" w:rsidRDefault="004F0F8A">
            <w:pPr>
              <w:jc w:val="both"/>
            </w:pPr>
            <w:r>
              <w:rPr>
                <w:sz w:val="18"/>
                <w:szCs w:val="18"/>
              </w:rPr>
              <w:t>Se la DPIA evidenzia un rischio elevato non mitigabile: consultare il Garante per la Protezione dei Dati Personali ai sensi dell'art. 36 GDPR prima di procedere.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D22596C" w14:textId="77777777" w:rsidR="008B5334" w:rsidRDefault="004F0F8A">
            <w:pPr>
              <w:pBdr>
                <w:bottom w:val="single" w:sz="3" w:space="0" w:color="8496AD"/>
              </w:pBdr>
              <w:spacing w:before="40" w:after="60"/>
            </w:pPr>
            <w:r>
              <w:t> </w:t>
            </w:r>
          </w:p>
        </w:tc>
      </w:tr>
      <w:tr w:rsidR="008B5334" w14:paraId="53A7BD38"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6D56E1E" w14:textId="77777777" w:rsidR="008B5334" w:rsidRDefault="004F0F8A">
            <w:pPr>
              <w:jc w:val="center"/>
            </w:pPr>
            <w:r>
              <w:rPr>
                <w:b/>
                <w:bCs/>
                <w:color w:val="1B3A6B"/>
                <w:sz w:val="18"/>
                <w:szCs w:val="18"/>
              </w:rPr>
              <w:t>4</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4EE4CB6" w14:textId="77777777" w:rsidR="008B5334" w:rsidRDefault="004F0F8A">
            <w:pPr>
              <w:jc w:val="both"/>
            </w:pPr>
            <w:r>
              <w:rPr>
                <w:sz w:val="18"/>
                <w:szCs w:val="18"/>
              </w:rPr>
              <w:t>Solo dopo DPIA favorevole: procedere con l'apertura del canale e la sottoscrizione dei Data Processing Terms (DPT).</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501DDD3" w14:textId="77777777" w:rsidR="008B5334" w:rsidRDefault="004F0F8A">
            <w:pPr>
              <w:pBdr>
                <w:bottom w:val="single" w:sz="3" w:space="0" w:color="8496AD"/>
              </w:pBdr>
              <w:spacing w:before="40" w:after="60"/>
            </w:pPr>
            <w:r>
              <w:t> </w:t>
            </w:r>
          </w:p>
        </w:tc>
      </w:tr>
    </w:tbl>
    <w:p w14:paraId="6512F7D1" w14:textId="77777777" w:rsidR="008B5334" w:rsidRDefault="008B5334">
      <w:pPr>
        <w:spacing w:line="80" w:lineRule="auto"/>
      </w:pPr>
    </w:p>
    <w:p w14:paraId="23B9EB0A" w14:textId="77777777" w:rsidR="008B5334" w:rsidRDefault="004F0F8A">
      <w:pPr>
        <w:pStyle w:val="Titolo3"/>
      </w:pPr>
      <w:bookmarkStart w:id="21" w:name="_Toc233109192"/>
      <w:r>
        <w:t>Procedura per l'accettazione dei Data Processing Terms (DPT)</w:t>
      </w:r>
      <w:bookmarkEnd w:id="21"/>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5626"/>
        <w:gridCol w:w="2800"/>
      </w:tblGrid>
      <w:tr w:rsidR="008B5334" w14:paraId="2B4284BF" w14:textId="77777777">
        <w:tc>
          <w:tcPr>
            <w:tcW w:w="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2E7A9781" w14:textId="77777777" w:rsidR="008B5334" w:rsidRDefault="004F0F8A">
            <w:r>
              <w:rPr>
                <w:b/>
                <w:bCs/>
                <w:color w:val="FFFFFF"/>
                <w:sz w:val="18"/>
                <w:szCs w:val="18"/>
              </w:rPr>
              <w:t>#</w:t>
            </w:r>
          </w:p>
        </w:tc>
        <w:tc>
          <w:tcPr>
            <w:tcW w:w="5626"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30130489" w14:textId="77777777" w:rsidR="008B5334" w:rsidRDefault="004F0F8A">
            <w:r>
              <w:rPr>
                <w:b/>
                <w:bCs/>
                <w:color w:val="FFFFFF"/>
                <w:sz w:val="18"/>
                <w:szCs w:val="18"/>
              </w:rPr>
              <w:t>Azione richiesta</w:t>
            </w:r>
          </w:p>
        </w:tc>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64A1B8FC" w14:textId="77777777" w:rsidR="008B5334" w:rsidRDefault="004F0F8A">
            <w:r>
              <w:rPr>
                <w:b/>
                <w:bCs/>
                <w:color w:val="FFFFFF"/>
                <w:sz w:val="18"/>
                <w:szCs w:val="18"/>
              </w:rPr>
              <w:t>Data esecuzione / Note</w:t>
            </w:r>
          </w:p>
        </w:tc>
      </w:tr>
      <w:tr w:rsidR="008B5334" w14:paraId="237D702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1EB6E20" w14:textId="77777777" w:rsidR="008B5334" w:rsidRDefault="004F0F8A">
            <w:pPr>
              <w:jc w:val="center"/>
            </w:pPr>
            <w:r>
              <w:rPr>
                <w:b/>
                <w:bCs/>
                <w:color w:val="1B3A6B"/>
                <w:sz w:val="18"/>
                <w:szCs w:val="18"/>
              </w:rPr>
              <w:t>1</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FEC9A31" w14:textId="77777777" w:rsidR="008B5334" w:rsidRDefault="004F0F8A">
            <w:pPr>
              <w:jc w:val="both"/>
            </w:pPr>
            <w:r>
              <w:rPr>
                <w:sz w:val="18"/>
                <w:szCs w:val="18"/>
              </w:rPr>
              <w:t>Creare un account TikTok Business Center a nome dell'Ente: https://business.tiktok.com – utilizzare un indirizzo email istituzionale (non personale).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2E4181A" w14:textId="77777777" w:rsidR="008B5334" w:rsidRDefault="004F0F8A">
            <w:pPr>
              <w:pBdr>
                <w:bottom w:val="single" w:sz="3" w:space="0" w:color="8496AD"/>
              </w:pBdr>
              <w:spacing w:before="40" w:after="60"/>
            </w:pPr>
            <w:r>
              <w:t> </w:t>
            </w:r>
          </w:p>
        </w:tc>
      </w:tr>
      <w:tr w:rsidR="008B5334" w14:paraId="04B1243F"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E44E97B" w14:textId="77777777" w:rsidR="008B5334" w:rsidRDefault="004F0F8A">
            <w:pPr>
              <w:jc w:val="center"/>
            </w:pPr>
            <w:r>
              <w:rPr>
                <w:b/>
                <w:bCs/>
                <w:color w:val="1B3A6B"/>
                <w:sz w:val="18"/>
                <w:szCs w:val="18"/>
              </w:rPr>
              <w:t>2</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4BDCE94" w14:textId="77777777" w:rsidR="008B5334" w:rsidRDefault="004F0F8A">
            <w:pPr>
              <w:jc w:val="both"/>
            </w:pPr>
            <w:r>
              <w:rPr>
                <w:sz w:val="18"/>
                <w:szCs w:val="18"/>
              </w:rPr>
              <w:t>Accedere a TikTok Business Center → Impostazioni → Informazioni sull'azienda → completare la verifica dell'identità aziendale dell'Ente.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0AAD4C4" w14:textId="77777777" w:rsidR="008B5334" w:rsidRDefault="004F0F8A">
            <w:pPr>
              <w:pBdr>
                <w:bottom w:val="single" w:sz="3" w:space="0" w:color="8496AD"/>
              </w:pBdr>
              <w:spacing w:before="40" w:after="60"/>
            </w:pPr>
            <w:r>
              <w:t> </w:t>
            </w:r>
          </w:p>
        </w:tc>
      </w:tr>
      <w:tr w:rsidR="008B5334" w14:paraId="61801A8A"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AC82B7A" w14:textId="77777777" w:rsidR="008B5334" w:rsidRDefault="004F0F8A">
            <w:pPr>
              <w:jc w:val="center"/>
            </w:pPr>
            <w:r>
              <w:rPr>
                <w:b/>
                <w:bCs/>
                <w:color w:val="1B3A6B"/>
                <w:sz w:val="18"/>
                <w:szCs w:val="18"/>
              </w:rPr>
              <w:t>3</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C38AFB4" w14:textId="77777777" w:rsidR="008B5334" w:rsidRDefault="004F0F8A">
            <w:pPr>
              <w:jc w:val="both"/>
            </w:pPr>
            <w:r>
              <w:rPr>
                <w:sz w:val="18"/>
                <w:szCs w:val="18"/>
              </w:rPr>
              <w:t>Navigare a: Business Center → Impostazioni → Legal Legal &amp; Compliance → Data Processing Agreement. Leggere il testo integrale del DPA. Compliance → Data Processing Terms. Leggere il testo integrale dei DPT.</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5B951B2" w14:textId="77777777" w:rsidR="008B5334" w:rsidRDefault="004F0F8A">
            <w:pPr>
              <w:pBdr>
                <w:bottom w:val="single" w:sz="3" w:space="0" w:color="8496AD"/>
              </w:pBdr>
              <w:spacing w:before="40" w:after="60"/>
            </w:pPr>
            <w:r>
              <w:t> </w:t>
            </w:r>
          </w:p>
        </w:tc>
      </w:tr>
      <w:tr w:rsidR="008B5334" w14:paraId="7AB95155"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A870A29" w14:textId="77777777" w:rsidR="008B5334" w:rsidRDefault="004F0F8A">
            <w:pPr>
              <w:jc w:val="center"/>
            </w:pPr>
            <w:r>
              <w:rPr>
                <w:b/>
                <w:bCs/>
                <w:color w:val="1B3A6B"/>
                <w:sz w:val="18"/>
                <w:szCs w:val="18"/>
              </w:rPr>
              <w:t>4</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799D7B31" w14:textId="77777777" w:rsidR="008B5334" w:rsidRDefault="004F0F8A">
            <w:pPr>
              <w:jc w:val="both"/>
            </w:pPr>
            <w:r>
              <w:rPr>
                <w:sz w:val="18"/>
                <w:szCs w:val="18"/>
              </w:rPr>
              <w:t>Accettare i DPT tramite l'apposito pulsante nell'interfaccia Business Center. Scaricare/salvare la conferma di accettazione (PDF o screenshot con timestamp) come prova documentale.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98BFEC3" w14:textId="77777777" w:rsidR="008B5334" w:rsidRDefault="004F0F8A">
            <w:pPr>
              <w:pBdr>
                <w:bottom w:val="single" w:sz="3" w:space="0" w:color="8496AD"/>
              </w:pBdr>
              <w:spacing w:before="40" w:after="60"/>
            </w:pPr>
            <w:r>
              <w:t> </w:t>
            </w:r>
          </w:p>
        </w:tc>
      </w:tr>
      <w:tr w:rsidR="008B5334" w14:paraId="17814498"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272298F" w14:textId="77777777" w:rsidR="008B5334" w:rsidRDefault="004F0F8A">
            <w:pPr>
              <w:jc w:val="center"/>
            </w:pPr>
            <w:r>
              <w:rPr>
                <w:b/>
                <w:bCs/>
                <w:color w:val="1B3A6B"/>
                <w:sz w:val="18"/>
                <w:szCs w:val="18"/>
              </w:rPr>
              <w:t>5</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0B11A34" w14:textId="77777777" w:rsidR="008B5334" w:rsidRDefault="004F0F8A">
            <w:pPr>
              <w:jc w:val="both"/>
            </w:pPr>
            <w:r>
              <w:rPr>
                <w:sz w:val="18"/>
                <w:szCs w:val="18"/>
              </w:rPr>
              <w:t>Verificare che i DPT coprano esplicitamente: (a) i ruoli di contitolarità per gli Analytics del canale; (b) le garanzie per il trasferimento extra-UE (SCC 2021); (c) le misure tecniche del Project Clover (data center europei, accesso da Cina con controlli aggiuntivi).</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05473322" w14:textId="77777777" w:rsidR="008B5334" w:rsidRDefault="004F0F8A">
            <w:pPr>
              <w:pBdr>
                <w:bottom w:val="single" w:sz="3" w:space="0" w:color="8496AD"/>
              </w:pBdr>
              <w:spacing w:before="40" w:after="60"/>
            </w:pPr>
            <w:r>
              <w:t> </w:t>
            </w:r>
          </w:p>
        </w:tc>
      </w:tr>
      <w:tr w:rsidR="008B5334" w14:paraId="125C61AB"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5313942" w14:textId="77777777" w:rsidR="008B5334" w:rsidRDefault="004F0F8A">
            <w:pPr>
              <w:jc w:val="center"/>
            </w:pPr>
            <w:r>
              <w:rPr>
                <w:b/>
                <w:bCs/>
                <w:color w:val="1B3A6B"/>
                <w:sz w:val="18"/>
                <w:szCs w:val="18"/>
              </w:rPr>
              <w:t>6</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C6E8219" w14:textId="77777777" w:rsidR="008B5334" w:rsidRDefault="004F0F8A">
            <w:pPr>
              <w:jc w:val="both"/>
            </w:pPr>
            <w:r>
              <w:rPr>
                <w:sz w:val="18"/>
                <w:szCs w:val="18"/>
              </w:rPr>
              <w:t>Se l'Ente utilizza o intende utilizzare il TikTok Pixel sul sito istituzionale: effettuare DPIA specifica separata e ottenere parere del DPO prima dell'attivazione.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681F338" w14:textId="77777777" w:rsidR="008B5334" w:rsidRDefault="004F0F8A">
            <w:pPr>
              <w:pBdr>
                <w:bottom w:val="single" w:sz="3" w:space="0" w:color="8496AD"/>
              </w:pBdr>
              <w:spacing w:before="40" w:after="60"/>
            </w:pPr>
            <w:r>
              <w:t> </w:t>
            </w:r>
          </w:p>
        </w:tc>
      </w:tr>
      <w:tr w:rsidR="008B5334" w14:paraId="37070E09"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D1BAB0B" w14:textId="77777777" w:rsidR="008B5334" w:rsidRDefault="004F0F8A">
            <w:pPr>
              <w:jc w:val="center"/>
            </w:pPr>
            <w:r>
              <w:rPr>
                <w:b/>
                <w:bCs/>
                <w:color w:val="1B3A6B"/>
                <w:sz w:val="18"/>
                <w:szCs w:val="18"/>
              </w:rPr>
              <w:t>7</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297DC19B" w14:textId="77777777" w:rsidR="008B5334" w:rsidRDefault="004F0F8A">
            <w:pPr>
              <w:jc w:val="both"/>
            </w:pPr>
            <w:r>
              <w:rPr>
                <w:sz w:val="18"/>
                <w:szCs w:val="18"/>
              </w:rPr>
              <w:t>Collegare il canale TikTok istituzionale al Business Center dell'Ente.</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58790D7B" w14:textId="77777777" w:rsidR="008B5334" w:rsidRDefault="004F0F8A">
            <w:pPr>
              <w:pBdr>
                <w:bottom w:val="single" w:sz="3" w:space="0" w:color="8496AD"/>
              </w:pBdr>
              <w:spacing w:before="40" w:after="60"/>
            </w:pPr>
            <w:r>
              <w:t> </w:t>
            </w:r>
          </w:p>
        </w:tc>
      </w:tr>
      <w:tr w:rsidR="008B5334" w14:paraId="3555F5B8"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4B24DC2" w14:textId="77777777" w:rsidR="008B5334" w:rsidRDefault="004F0F8A">
            <w:pPr>
              <w:jc w:val="center"/>
            </w:pPr>
            <w:r>
              <w:rPr>
                <w:b/>
                <w:bCs/>
                <w:color w:val="1B3A6B"/>
                <w:sz w:val="18"/>
                <w:szCs w:val="18"/>
              </w:rPr>
              <w:t>8</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675DC0D3" w14:textId="77777777" w:rsidR="008B5334" w:rsidRDefault="004F0F8A">
            <w:pPr>
              <w:jc w:val="both"/>
            </w:pPr>
            <w:r>
              <w:rPr>
                <w:sz w:val="18"/>
                <w:szCs w:val="18"/>
              </w:rPr>
              <w:t>Registrare nel Registro dei Trattamenti. Compilare la scheda sotto.</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2BB4515" w14:textId="77777777" w:rsidR="008B5334" w:rsidRDefault="004F0F8A">
            <w:pPr>
              <w:pBdr>
                <w:bottom w:val="single" w:sz="3" w:space="0" w:color="8496AD"/>
              </w:pBdr>
              <w:spacing w:before="40" w:after="60"/>
            </w:pPr>
            <w:r>
              <w:t> </w:t>
            </w:r>
          </w:p>
        </w:tc>
      </w:tr>
      <w:tr w:rsidR="008B5334" w14:paraId="18EBB1F0" w14:textId="77777777">
        <w:tc>
          <w:tcPr>
            <w:tcW w:w="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DC06B6F" w14:textId="77777777" w:rsidR="008B5334" w:rsidRDefault="004F0F8A">
            <w:pPr>
              <w:jc w:val="center"/>
            </w:pPr>
            <w:r>
              <w:rPr>
                <w:b/>
                <w:bCs/>
                <w:color w:val="1B3A6B"/>
                <w:sz w:val="18"/>
                <w:szCs w:val="18"/>
              </w:rPr>
              <w:t>9</w:t>
            </w:r>
          </w:p>
        </w:tc>
        <w:tc>
          <w:tcPr>
            <w:tcW w:w="56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9E66821" w14:textId="77777777" w:rsidR="008B5334" w:rsidRDefault="004F0F8A">
            <w:pPr>
              <w:jc w:val="both"/>
            </w:pPr>
            <w:r>
              <w:rPr>
                <w:sz w:val="18"/>
                <w:szCs w:val="18"/>
              </w:rPr>
              <w:t>Impostare verifica semestrale dato il profilo di rischio elevato. Data prossima verifica: ………………………</w:t>
            </w:r>
          </w:p>
        </w:tc>
        <w:tc>
          <w:tcPr>
            <w:tcW w:w="2800"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735758F" w14:textId="77777777" w:rsidR="008B5334" w:rsidRDefault="004F0F8A">
            <w:pPr>
              <w:pBdr>
                <w:bottom w:val="single" w:sz="3" w:space="0" w:color="8496AD"/>
              </w:pBdr>
              <w:spacing w:before="40" w:after="60"/>
            </w:pPr>
            <w:r>
              <w:t> </w:t>
            </w:r>
          </w:p>
        </w:tc>
      </w:tr>
    </w:tbl>
    <w:p w14:paraId="25160680" w14:textId="77777777" w:rsidR="008B5334" w:rsidRDefault="008B5334">
      <w:pPr>
        <w:spacing w:line="80" w:lineRule="auto"/>
      </w:pPr>
    </w:p>
    <w:p w14:paraId="439B05F8" w14:textId="77777777" w:rsidR="00044E34" w:rsidRDefault="00044E34">
      <w:pPr>
        <w:pStyle w:val="Titolo3"/>
      </w:pPr>
      <w:bookmarkStart w:id="22" w:name="_Toc233109193"/>
    </w:p>
    <w:p w14:paraId="2ADC8A82" w14:textId="77777777" w:rsidR="00044E34" w:rsidRDefault="00044E34">
      <w:pPr>
        <w:pStyle w:val="Titolo3"/>
      </w:pPr>
    </w:p>
    <w:p w14:paraId="2D8B65FC" w14:textId="77777777" w:rsidR="00044E34" w:rsidRDefault="00044E34">
      <w:pPr>
        <w:pStyle w:val="Titolo3"/>
      </w:pPr>
    </w:p>
    <w:p w14:paraId="03D0802C" w14:textId="77777777" w:rsidR="00044E34" w:rsidRDefault="00044E34">
      <w:pPr>
        <w:pStyle w:val="Titolo3"/>
      </w:pPr>
    </w:p>
    <w:p w14:paraId="59042CD2" w14:textId="57D43A61" w:rsidR="008B5334" w:rsidRDefault="004F0F8A">
      <w:pPr>
        <w:pStyle w:val="Titolo3"/>
      </w:pPr>
      <w:r>
        <w:lastRenderedPageBreak/>
        <w:t>Scheda di registrazione nel Registro dei Trattamenti</w:t>
      </w:r>
      <w:bookmarkEnd w:id="22"/>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426"/>
      </w:tblGrid>
      <w:tr w:rsidR="008B5334" w14:paraId="188F798D" w14:textId="77777777">
        <w:tc>
          <w:tcPr>
            <w:tcW w:w="36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103869B4" w14:textId="77777777" w:rsidR="008B5334" w:rsidRDefault="004F0F8A">
            <w:r>
              <w:rPr>
                <w:b/>
                <w:bCs/>
                <w:color w:val="FFFFFF"/>
                <w:sz w:val="18"/>
                <w:szCs w:val="18"/>
              </w:rPr>
              <w:t>Campo</w:t>
            </w:r>
          </w:p>
        </w:tc>
        <w:tc>
          <w:tcPr>
            <w:tcW w:w="54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100" w:type="dxa"/>
              <w:right w:w="120" w:type="dxa"/>
            </w:tcMar>
          </w:tcPr>
          <w:p w14:paraId="5F3BEA11" w14:textId="77777777" w:rsidR="008B5334" w:rsidRDefault="004F0F8A">
            <w:pPr>
              <w:pBdr>
                <w:bottom w:val="single" w:sz="3" w:space="0" w:color="8496AD"/>
              </w:pBdr>
              <w:spacing w:after="80"/>
            </w:pPr>
            <w:r>
              <w:rPr>
                <w:b/>
                <w:bCs/>
                <w:color w:val="FFFFFF"/>
                <w:sz w:val="18"/>
                <w:szCs w:val="18"/>
              </w:rPr>
              <w:t>Da compilare a cura del DPO</w:t>
            </w:r>
          </w:p>
        </w:tc>
      </w:tr>
      <w:tr w:rsidR="008B5334" w14:paraId="494AB320"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336D4DD" w14:textId="77777777" w:rsidR="008B5334" w:rsidRDefault="004F0F8A">
            <w:r>
              <w:rPr>
                <w:b/>
                <w:bCs/>
                <w:color w:val="1B3A6B"/>
                <w:sz w:val="18"/>
                <w:szCs w:val="18"/>
              </w:rPr>
              <w:t>DPIA effettuata (Sì/No – data – esito)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990F66D" w14:textId="77777777" w:rsidR="008B5334" w:rsidRDefault="004F0F8A">
            <w:pPr>
              <w:pBdr>
                <w:bottom w:val="single" w:sz="3" w:space="0" w:color="8496AD"/>
              </w:pBdr>
              <w:spacing w:after="80"/>
            </w:pPr>
            <w:r>
              <w:t> </w:t>
            </w:r>
          </w:p>
        </w:tc>
      </w:tr>
      <w:tr w:rsidR="008B5334" w14:paraId="2DEFE890"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1C6B275" w14:textId="77777777" w:rsidR="008B5334" w:rsidRDefault="004F0F8A">
            <w:r>
              <w:rPr>
                <w:b/>
                <w:bCs/>
                <w:color w:val="1B3A6B"/>
                <w:sz w:val="18"/>
                <w:szCs w:val="18"/>
              </w:rPr>
              <w:t>Consultazione Garante ex art. 36 (Sì/No – se sì, data e esito)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EB9188E" w14:textId="77777777" w:rsidR="008B5334" w:rsidRDefault="004F0F8A">
            <w:pPr>
              <w:pBdr>
                <w:bottom w:val="single" w:sz="3" w:space="0" w:color="8496AD"/>
              </w:pBdr>
              <w:spacing w:after="80"/>
            </w:pPr>
            <w:r>
              <w:t> </w:t>
            </w:r>
          </w:p>
        </w:tc>
      </w:tr>
      <w:tr w:rsidR="008B5334" w14:paraId="08C7EBB1"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7B9A225" w14:textId="77777777" w:rsidR="008B5334" w:rsidRDefault="004F0F8A">
            <w:r>
              <w:rPr>
                <w:b/>
                <w:bCs/>
                <w:color w:val="1B3A6B"/>
                <w:sz w:val="18"/>
                <w:szCs w:val="18"/>
              </w:rPr>
              <w:t>TikTok Business Center ID</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578E4A5E" w14:textId="77777777" w:rsidR="008B5334" w:rsidRDefault="004F0F8A">
            <w:pPr>
              <w:pBdr>
                <w:bottom w:val="single" w:sz="3" w:space="0" w:color="8496AD"/>
              </w:pBdr>
              <w:spacing w:after="80"/>
            </w:pPr>
            <w:r>
              <w:t> </w:t>
            </w:r>
          </w:p>
        </w:tc>
      </w:tr>
      <w:tr w:rsidR="008B5334" w14:paraId="78E87316"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78A99C38" w14:textId="77777777" w:rsidR="008B5334" w:rsidRDefault="004F0F8A">
            <w:r>
              <w:rPr>
                <w:b/>
                <w:bCs/>
                <w:color w:val="1B3A6B"/>
                <w:sz w:val="18"/>
                <w:szCs w:val="18"/>
              </w:rPr>
              <w:t>URL canale TikTok istituzionale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1DDB1605" w14:textId="77777777" w:rsidR="008B5334" w:rsidRDefault="004F0F8A">
            <w:pPr>
              <w:pBdr>
                <w:bottom w:val="single" w:sz="3" w:space="0" w:color="8496AD"/>
              </w:pBdr>
              <w:spacing w:after="80"/>
            </w:pPr>
            <w:r>
              <w:t> </w:t>
            </w:r>
          </w:p>
        </w:tc>
      </w:tr>
      <w:tr w:rsidR="008B5334" w14:paraId="7F384EAB"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089418D1" w14:textId="77777777" w:rsidR="008B5334" w:rsidRDefault="004F0F8A">
            <w:r>
              <w:rPr>
                <w:b/>
                <w:bCs/>
                <w:color w:val="1B3A6B"/>
                <w:sz w:val="18"/>
                <w:szCs w:val="18"/>
              </w:rPr>
              <w:t>Data accettazione DPT nel Business Center</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3488CD4A" w14:textId="77777777" w:rsidR="008B5334" w:rsidRDefault="004F0F8A">
            <w:pPr>
              <w:pBdr>
                <w:bottom w:val="single" w:sz="3" w:space="0" w:color="8496AD"/>
              </w:pBdr>
              <w:spacing w:after="80"/>
            </w:pPr>
            <w:r>
              <w:t> </w:t>
            </w:r>
          </w:p>
        </w:tc>
      </w:tr>
      <w:tr w:rsidR="008B5334" w14:paraId="0DC09AE4"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E2EFE91" w14:textId="77777777" w:rsidR="008B5334" w:rsidRDefault="004F0F8A">
            <w:r>
              <w:rPr>
                <w:b/>
                <w:bCs/>
                <w:color w:val="1B3A6B"/>
                <w:sz w:val="18"/>
                <w:szCs w:val="18"/>
              </w:rPr>
              <w:t>Documento di prova accettazione DPT (riferimento archivio)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5BE8D1AC" w14:textId="77777777" w:rsidR="008B5334" w:rsidRDefault="004F0F8A">
            <w:pPr>
              <w:pBdr>
                <w:bottom w:val="single" w:sz="3" w:space="0" w:color="8496AD"/>
              </w:pBdr>
              <w:spacing w:after="80"/>
            </w:pPr>
            <w:r>
              <w:t> </w:t>
            </w:r>
          </w:p>
        </w:tc>
      </w:tr>
      <w:tr w:rsidR="008B5334" w14:paraId="3DB68AEC"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102C36B" w14:textId="77777777" w:rsidR="008B5334" w:rsidRDefault="004F0F8A">
            <w:r>
              <w:rPr>
                <w:b/>
                <w:bCs/>
                <w:color w:val="1B3A6B"/>
                <w:sz w:val="18"/>
                <w:szCs w:val="18"/>
              </w:rPr>
              <w:t>TikTok Pixel attivo (Sì/No – se sì: DPIA allegata)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520FA840" w14:textId="77777777" w:rsidR="008B5334" w:rsidRDefault="004F0F8A">
            <w:pPr>
              <w:pBdr>
                <w:bottom w:val="single" w:sz="3" w:space="0" w:color="8496AD"/>
              </w:pBdr>
              <w:spacing w:after="80"/>
            </w:pPr>
            <w:r>
              <w:t> </w:t>
            </w:r>
          </w:p>
        </w:tc>
      </w:tr>
      <w:tr w:rsidR="008B5334" w14:paraId="0C3F2150"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EFC5A40" w14:textId="77777777" w:rsidR="008B5334" w:rsidRDefault="004F0F8A">
            <w:r>
              <w:rPr>
                <w:b/>
                <w:bCs/>
                <w:color w:val="1B3A6B"/>
                <w:sz w:val="18"/>
                <w:szCs w:val="18"/>
              </w:rPr>
              <w:t>Garanzia di trasferimento verificata (SCC + Project Clover – data verifica)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521F0CE9" w14:textId="77777777" w:rsidR="008B5334" w:rsidRDefault="004F0F8A">
            <w:pPr>
              <w:pBdr>
                <w:bottom w:val="single" w:sz="3" w:space="0" w:color="8496AD"/>
              </w:pBdr>
              <w:spacing w:after="80"/>
            </w:pPr>
            <w:r>
              <w:t> </w:t>
            </w:r>
          </w:p>
        </w:tc>
      </w:tr>
      <w:tr w:rsidR="008B5334" w14:paraId="1F453041"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CEDA54B" w14:textId="77777777" w:rsidR="008B5334" w:rsidRDefault="004F0F8A">
            <w:r>
              <w:rPr>
                <w:b/>
                <w:bCs/>
                <w:color w:val="1B3A6B"/>
                <w:sz w:val="18"/>
                <w:szCs w:val="18"/>
              </w:rPr>
              <w:t>Iscrizione DPF TikTok verificata (Sì/No – data)</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73EB2707" w14:textId="77777777" w:rsidR="008B5334" w:rsidRDefault="004F0F8A">
            <w:pPr>
              <w:pBdr>
                <w:bottom w:val="single" w:sz="3" w:space="0" w:color="8496AD"/>
              </w:pBdr>
              <w:spacing w:after="80"/>
            </w:pPr>
            <w:r>
              <w:t> </w:t>
            </w:r>
          </w:p>
        </w:tc>
      </w:tr>
      <w:tr w:rsidR="008B5334" w14:paraId="10F89FF3"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3C58F911" w14:textId="77777777" w:rsidR="008B5334" w:rsidRDefault="004F0F8A">
            <w:r>
              <w:rPr>
                <w:b/>
                <w:bCs/>
                <w:color w:val="1B3A6B"/>
                <w:sz w:val="18"/>
                <w:szCs w:val="18"/>
              </w:rPr>
              <w:t>Data prima verifica DPO</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3C57D7A5" w14:textId="77777777" w:rsidR="008B5334" w:rsidRDefault="004F0F8A">
            <w:pPr>
              <w:pBdr>
                <w:bottom w:val="single" w:sz="3" w:space="0" w:color="8496AD"/>
              </w:pBdr>
              <w:spacing w:after="80"/>
            </w:pPr>
            <w:r>
              <w:t> </w:t>
            </w:r>
          </w:p>
        </w:tc>
      </w:tr>
      <w:tr w:rsidR="008B5334" w14:paraId="5566DD5C"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D1CD9F0" w14:textId="77777777" w:rsidR="008B5334" w:rsidRDefault="004F0F8A">
            <w:r>
              <w:rPr>
                <w:b/>
                <w:bCs/>
                <w:color w:val="1B3A6B"/>
                <w:sz w:val="18"/>
                <w:szCs w:val="18"/>
              </w:rPr>
              <w:t>Data prossima verifica semestrale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6E1898E" w14:textId="77777777" w:rsidR="008B5334" w:rsidRDefault="004F0F8A">
            <w:pPr>
              <w:pBdr>
                <w:bottom w:val="single" w:sz="3" w:space="0" w:color="8496AD"/>
              </w:pBdr>
              <w:spacing w:after="80"/>
            </w:pPr>
            <w:r>
              <w:t> </w:t>
            </w:r>
          </w:p>
        </w:tc>
      </w:tr>
      <w:tr w:rsidR="008B5334" w14:paraId="5DF9FB31" w14:textId="77777777">
        <w:tc>
          <w:tcPr>
            <w:tcW w:w="36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6646E4EA" w14:textId="77777777" w:rsidR="008B5334" w:rsidRDefault="004F0F8A">
            <w:r>
              <w:rPr>
                <w:b/>
                <w:bCs/>
                <w:color w:val="1B3A6B"/>
                <w:sz w:val="18"/>
                <w:szCs w:val="18"/>
              </w:rPr>
              <w:t>Note DPO / criticità residue</w:t>
            </w:r>
          </w:p>
        </w:tc>
        <w:tc>
          <w:tcPr>
            <w:tcW w:w="54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100" w:type="dxa"/>
              <w:right w:w="120" w:type="dxa"/>
            </w:tcMar>
          </w:tcPr>
          <w:p w14:paraId="48C8E4AF" w14:textId="77777777" w:rsidR="008B5334" w:rsidRDefault="004F0F8A">
            <w:pPr>
              <w:pBdr>
                <w:bottom w:val="single" w:sz="3" w:space="0" w:color="8496AD"/>
              </w:pBdr>
              <w:spacing w:after="80"/>
            </w:pPr>
            <w:r>
              <w:t> </w:t>
            </w:r>
          </w:p>
        </w:tc>
      </w:tr>
    </w:tbl>
    <w:p w14:paraId="5A267D09" w14:textId="77777777" w:rsidR="008B5334" w:rsidRDefault="004F0F8A">
      <w:r>
        <w:br w:type="page"/>
      </w:r>
    </w:p>
    <w:p w14:paraId="1197B43D" w14:textId="77777777" w:rsidR="008B5334" w:rsidRDefault="004F0F8A">
      <w:pPr>
        <w:shd w:val="clear" w:color="auto" w:fill="1B3A6B"/>
        <w:spacing w:before="280"/>
      </w:pPr>
      <w:r>
        <w:rPr>
          <w:b/>
          <w:bCs/>
          <w:color w:val="FFFFFF"/>
          <w:sz w:val="22"/>
          <w:szCs w:val="22"/>
        </w:rPr>
        <w:lastRenderedPageBreak/>
        <w:t xml:space="preserve">  DISPOSIZIONI FINALI E VERSIONAMENTO  </w:t>
      </w:r>
    </w:p>
    <w:p w14:paraId="03EA4634" w14:textId="77777777" w:rsidR="008B5334" w:rsidRDefault="008B5334">
      <w:pPr>
        <w:pBdr>
          <w:bottom w:val="single" w:sz="4" w:space="1" w:color="1B3A6B"/>
        </w:pBdr>
      </w:pPr>
    </w:p>
    <w:p w14:paraId="4D93FBA7" w14:textId="77777777" w:rsidR="008B5334" w:rsidRDefault="008B5334">
      <w:pPr>
        <w:spacing w:line="100" w:lineRule="auto"/>
      </w:pPr>
    </w:p>
    <w:p w14:paraId="412A0970" w14:textId="77777777" w:rsidR="008B5334" w:rsidRDefault="004F0F8A">
      <w:pPr>
        <w:pStyle w:val="Titolo2"/>
      </w:pPr>
      <w:bookmarkStart w:id="23" w:name="_Toc233109194"/>
      <w:r>
        <w:t>Monitoraggio e aggiornamento della guida</w:t>
      </w:r>
      <w:bookmarkEnd w:id="23"/>
    </w:p>
    <w:p w14:paraId="04B8EA61" w14:textId="77777777" w:rsidR="008B5334" w:rsidRDefault="004F0F8A">
      <w:pPr>
        <w:spacing w:before="60" w:after="60"/>
        <w:jc w:val="both"/>
      </w:pPr>
      <w:r>
        <w:t>La presente guida è aggiornata dal Titolare del trattamento, tramite gli uffici competenti e con il supporto del DPO, con cadenza almeno annuale e ogniqualvolta intervengano modifiche rilevanti nei termini delle piattaforme, nelle garanzie di trasferimento o negli orientamenti delle Autorità di controllo:</w:t>
      </w:r>
    </w:p>
    <w:p w14:paraId="450432CD" w14:textId="77777777" w:rsidR="008B5334" w:rsidRDefault="004F0F8A">
      <w:pPr>
        <w:pStyle w:val="Paragrafoelenco"/>
        <w:numPr>
          <w:ilvl w:val="0"/>
          <w:numId w:val="2"/>
        </w:numPr>
        <w:spacing w:before="40" w:after="40"/>
        <w:jc w:val="both"/>
      </w:pPr>
      <w:r>
        <w:t>con cadenza annuale, come revisione ordinaria;</w:t>
      </w:r>
    </w:p>
    <w:p w14:paraId="4D1DB8B7" w14:textId="77777777" w:rsidR="008B5334" w:rsidRDefault="004F0F8A">
      <w:pPr>
        <w:pStyle w:val="Paragrafoelenco"/>
        <w:numPr>
          <w:ilvl w:val="0"/>
          <w:numId w:val="2"/>
        </w:numPr>
        <w:spacing w:before="40" w:after="40"/>
        <w:jc w:val="both"/>
      </w:pPr>
      <w:r>
        <w:t>ogni qualvolta una piattaforma modifichi i propri termini di servizio, la propria privacy policy o gli strumenti di accordo di contitolarità;</w:t>
      </w:r>
    </w:p>
    <w:p w14:paraId="084420F2" w14:textId="77777777" w:rsidR="008B5334" w:rsidRDefault="004F0F8A">
      <w:pPr>
        <w:pStyle w:val="Paragrafoelenco"/>
        <w:numPr>
          <w:ilvl w:val="0"/>
          <w:numId w:val="2"/>
        </w:numPr>
        <w:spacing w:before="40" w:after="40"/>
        <w:jc w:val="both"/>
      </w:pPr>
      <w:r>
        <w:t>in caso di nuovi provvedimenti dell'EDPB, del Garante italiano o della CGUE che incidano sulla valutazione degli accordi;</w:t>
      </w:r>
    </w:p>
    <w:p w14:paraId="38B09CEF" w14:textId="77777777" w:rsidR="008B5334" w:rsidRDefault="004F0F8A">
      <w:pPr>
        <w:pStyle w:val="Paragrafoelenco"/>
        <w:numPr>
          <w:ilvl w:val="0"/>
          <w:numId w:val="2"/>
        </w:numPr>
        <w:spacing w:before="40" w:after="40"/>
        <w:jc w:val="both"/>
      </w:pPr>
      <w:r>
        <w:t>in caso di invalidazione delle garanzie di trasferimento extra-UE attualmente adottate;</w:t>
      </w:r>
    </w:p>
    <w:p w14:paraId="6A815F6D" w14:textId="77777777" w:rsidR="008B5334" w:rsidRDefault="004F0F8A">
      <w:pPr>
        <w:pStyle w:val="Paragrafoelenco"/>
        <w:numPr>
          <w:ilvl w:val="0"/>
          <w:numId w:val="2"/>
        </w:numPr>
        <w:spacing w:before="40" w:after="40"/>
        <w:jc w:val="both"/>
      </w:pPr>
      <w:r>
        <w:t>all'apertura di ogni nuovo canale su piattaforme non ancora contemplate nella presente versione (utilizzare la Scheda 6 – Altro canale dell'Informativa di 2° livello).</w:t>
      </w:r>
    </w:p>
    <w:p w14:paraId="0036DA4E" w14:textId="77777777" w:rsidR="008B5334" w:rsidRDefault="008B5334">
      <w:pPr>
        <w:spacing w:line="8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226"/>
      </w:tblGrid>
      <w:tr w:rsidR="008B5334" w14:paraId="3F8CF20C" w14:textId="77777777">
        <w:tc>
          <w:tcPr>
            <w:tcW w:w="2800" w:type="dxa"/>
            <w:tcBorders>
              <w:top w:val="single" w:sz="2" w:space="0" w:color="8496AD"/>
              <w:left w:val="single" w:sz="2" w:space="0" w:color="8496AD"/>
              <w:bottom w:val="single" w:sz="2" w:space="0" w:color="8496AD"/>
              <w:right w:val="single" w:sz="2" w:space="0" w:color="8496AD"/>
            </w:tcBorders>
            <w:shd w:val="clear" w:color="auto" w:fill="1B3A6B"/>
            <w:tcMar>
              <w:top w:w="80" w:type="dxa"/>
              <w:left w:w="120" w:type="dxa"/>
              <w:bottom w:w="80" w:type="dxa"/>
              <w:right w:w="120" w:type="dxa"/>
            </w:tcMar>
          </w:tcPr>
          <w:p w14:paraId="53617F8F" w14:textId="77777777" w:rsidR="008B5334" w:rsidRDefault="004F0F8A">
            <w:r>
              <w:rPr>
                <w:b/>
                <w:bCs/>
                <w:color w:val="FFFFFF"/>
                <w:sz w:val="18"/>
                <w:szCs w:val="18"/>
              </w:rPr>
              <w:t>Versione</w:t>
            </w:r>
          </w:p>
        </w:tc>
        <w:tc>
          <w:tcPr>
            <w:tcW w:w="6226" w:type="dxa"/>
            <w:tcBorders>
              <w:top w:val="single" w:sz="2" w:space="0" w:color="8496AD"/>
              <w:left w:val="single" w:sz="2" w:space="0" w:color="8496AD"/>
              <w:bottom w:val="single" w:sz="2" w:space="0" w:color="8496AD"/>
              <w:right w:val="single" w:sz="2" w:space="0" w:color="8496AD"/>
            </w:tcBorders>
            <w:shd w:val="clear" w:color="auto" w:fill="2E5FA3"/>
            <w:tcMar>
              <w:top w:w="80" w:type="dxa"/>
              <w:left w:w="120" w:type="dxa"/>
              <w:bottom w:w="80" w:type="dxa"/>
              <w:right w:w="120" w:type="dxa"/>
            </w:tcMar>
          </w:tcPr>
          <w:p w14:paraId="5E6764A5" w14:textId="77777777" w:rsidR="008B5334" w:rsidRDefault="004F0F8A">
            <w:r>
              <w:rPr>
                <w:b/>
                <w:bCs/>
                <w:color w:val="FFFFFF"/>
                <w:sz w:val="18"/>
                <w:szCs w:val="18"/>
              </w:rPr>
              <w:t>Note sulle modifiche / Responsabile</w:t>
            </w:r>
          </w:p>
        </w:tc>
      </w:tr>
      <w:tr w:rsidR="008B5334" w14:paraId="56B0EE49"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1D2E839D" w14:textId="77777777" w:rsidR="008B5334" w:rsidRDefault="004F0F8A">
            <w:r>
              <w:rPr>
                <w:b/>
                <w:bCs/>
                <w:color w:val="1B3A6B"/>
                <w:sz w:val="18"/>
                <w:szCs w:val="18"/>
              </w:rPr>
              <w:t>1.0  –  ………………………</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C7BDBEE" w14:textId="77777777" w:rsidR="008B5334" w:rsidRDefault="004F0F8A">
            <w:r>
              <w:rPr>
                <w:sz w:val="18"/>
                <w:szCs w:val="18"/>
              </w:rPr>
              <w:t>Prima adozione. DPO: ……………………………………………………</w:t>
            </w:r>
          </w:p>
        </w:tc>
      </w:tr>
      <w:tr w:rsidR="008B5334" w14:paraId="05EAFFF1"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5CB24288" w14:textId="77777777" w:rsidR="008B5334" w:rsidRDefault="004F0F8A">
            <w:r>
              <w:rPr>
                <w:b/>
                <w:bCs/>
                <w:color w:val="1B3A6B"/>
                <w:sz w:val="18"/>
                <w:szCs w:val="18"/>
              </w:rPr>
              <w:t>……  –  ………………………</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3DAF3758" w14:textId="77777777" w:rsidR="008B5334" w:rsidRDefault="004F0F8A">
            <w:r>
              <w:rPr>
                <w:sz w:val="18"/>
                <w:szCs w:val="18"/>
              </w:rPr>
              <w:t>…………………………………………………………………………………</w:t>
            </w:r>
          </w:p>
        </w:tc>
      </w:tr>
      <w:tr w:rsidR="008B5334" w14:paraId="63C2AE76" w14:textId="77777777">
        <w:tc>
          <w:tcPr>
            <w:tcW w:w="2800" w:type="dxa"/>
            <w:tcBorders>
              <w:top w:val="single" w:sz="2" w:space="0" w:color="8496AD"/>
              <w:left w:val="single" w:sz="2" w:space="0" w:color="8496AD"/>
              <w:bottom w:val="single" w:sz="2" w:space="0" w:color="8496AD"/>
              <w:right w:val="single" w:sz="2" w:space="0" w:color="8496AD"/>
            </w:tcBorders>
            <w:shd w:val="clear" w:color="auto" w:fill="F2F4F7"/>
            <w:tcMar>
              <w:top w:w="80" w:type="dxa"/>
              <w:left w:w="120" w:type="dxa"/>
              <w:bottom w:w="80" w:type="dxa"/>
              <w:right w:w="120" w:type="dxa"/>
            </w:tcMar>
          </w:tcPr>
          <w:p w14:paraId="23697348" w14:textId="77777777" w:rsidR="008B5334" w:rsidRDefault="004F0F8A">
            <w:r>
              <w:rPr>
                <w:b/>
                <w:bCs/>
                <w:color w:val="1B3A6B"/>
                <w:sz w:val="18"/>
                <w:szCs w:val="18"/>
              </w:rPr>
              <w:t>……  –  ………………………</w:t>
            </w:r>
          </w:p>
        </w:tc>
        <w:tc>
          <w:tcPr>
            <w:tcW w:w="6226" w:type="dxa"/>
            <w:tcBorders>
              <w:top w:val="single" w:sz="2" w:space="0" w:color="8496AD"/>
              <w:left w:val="single" w:sz="2" w:space="0" w:color="8496AD"/>
              <w:bottom w:val="single" w:sz="2" w:space="0" w:color="8496AD"/>
              <w:right w:val="single" w:sz="2" w:space="0" w:color="8496AD"/>
            </w:tcBorders>
            <w:shd w:val="clear" w:color="auto" w:fill="FFFFFF"/>
            <w:tcMar>
              <w:top w:w="80" w:type="dxa"/>
              <w:left w:w="120" w:type="dxa"/>
              <w:bottom w:w="80" w:type="dxa"/>
              <w:right w:w="120" w:type="dxa"/>
            </w:tcMar>
          </w:tcPr>
          <w:p w14:paraId="1F784383" w14:textId="77777777" w:rsidR="008B5334" w:rsidRDefault="004F0F8A">
            <w:r>
              <w:rPr>
                <w:sz w:val="18"/>
                <w:szCs w:val="18"/>
              </w:rPr>
              <w:t>…………………………………………………………………………………</w:t>
            </w:r>
          </w:p>
        </w:tc>
      </w:tr>
    </w:tbl>
    <w:p w14:paraId="3EABD5B6" w14:textId="77777777" w:rsidR="008B5334" w:rsidRDefault="008B5334">
      <w:pPr>
        <w:spacing w:line="100" w:lineRule="auto"/>
      </w:pPr>
    </w:p>
    <w:p w14:paraId="61326FB9" w14:textId="77777777" w:rsidR="008B5334" w:rsidRDefault="004F0F8A">
      <w:pPr>
        <w:pStyle w:val="Titolo2"/>
      </w:pPr>
      <w:bookmarkStart w:id="24" w:name="_Toc233109195"/>
      <w:r>
        <w:t>Riferimenti normativi e documentali</w:t>
      </w:r>
      <w:bookmarkEnd w:id="24"/>
    </w:p>
    <w:p w14:paraId="66F4E66B" w14:textId="77777777" w:rsidR="008B5334" w:rsidRDefault="004F0F8A">
      <w:pPr>
        <w:pStyle w:val="Paragrafoelenco"/>
        <w:numPr>
          <w:ilvl w:val="0"/>
          <w:numId w:val="2"/>
        </w:numPr>
        <w:spacing w:before="40" w:after="40"/>
        <w:jc w:val="both"/>
      </w:pPr>
      <w:r>
        <w:t>Reg. (UE) 2016/679 – GDPR, artt. 4(7), 26, 27, 28, 35, 36, 44-49;</w:t>
      </w:r>
    </w:p>
    <w:p w14:paraId="5C388B62" w14:textId="77777777" w:rsidR="008B5334" w:rsidRDefault="004F0F8A">
      <w:pPr>
        <w:pStyle w:val="Paragrafoelenco"/>
        <w:numPr>
          <w:ilvl w:val="0"/>
          <w:numId w:val="2"/>
        </w:numPr>
        <w:spacing w:before="40" w:after="40"/>
        <w:jc w:val="both"/>
      </w:pPr>
      <w:r>
        <w:t>D.Lgs. 196/2003 come modificato dal D.Lgs. 101/2018;</w:t>
      </w:r>
    </w:p>
    <w:p w14:paraId="004819C1" w14:textId="77777777" w:rsidR="008B5334" w:rsidRDefault="004F0F8A">
      <w:pPr>
        <w:pStyle w:val="Paragrafoelenco"/>
        <w:numPr>
          <w:ilvl w:val="0"/>
          <w:numId w:val="2"/>
        </w:numPr>
        <w:spacing w:before="40" w:after="40"/>
        <w:jc w:val="both"/>
      </w:pPr>
      <w:r>
        <w:t>EDPB, Linee guida n. 3/2019 sulle Fan Page (Facebook Pages e contitolarità);</w:t>
      </w:r>
    </w:p>
    <w:p w14:paraId="6910AAD9" w14:textId="77777777" w:rsidR="008B5334" w:rsidRDefault="004F0F8A">
      <w:pPr>
        <w:pStyle w:val="Paragrafoelenco"/>
        <w:numPr>
          <w:ilvl w:val="0"/>
          <w:numId w:val="2"/>
        </w:numPr>
        <w:spacing w:before="40" w:after="40"/>
        <w:jc w:val="both"/>
      </w:pPr>
      <w:r>
        <w:t>EDPB, Linee guida n. 05/2021 sull'interazione tra artt. 26 e 28 GDPR;</w:t>
      </w:r>
    </w:p>
    <w:p w14:paraId="3F772757" w14:textId="77777777" w:rsidR="008B5334" w:rsidRDefault="004F0F8A">
      <w:pPr>
        <w:pStyle w:val="Paragrafoelenco"/>
        <w:numPr>
          <w:ilvl w:val="0"/>
          <w:numId w:val="2"/>
        </w:numPr>
        <w:spacing w:before="40" w:after="40"/>
        <w:jc w:val="both"/>
      </w:pPr>
      <w:r>
        <w:t>CGUE, C-210/16, Wirtschaftsakademie Schleswig-Holstein, 5 giugno 2018;</w:t>
      </w:r>
    </w:p>
    <w:p w14:paraId="592D1B08" w14:textId="77777777" w:rsidR="008B5334" w:rsidRDefault="004F0F8A">
      <w:pPr>
        <w:pStyle w:val="Paragrafoelenco"/>
        <w:numPr>
          <w:ilvl w:val="0"/>
          <w:numId w:val="2"/>
        </w:numPr>
        <w:spacing w:before="40" w:after="40"/>
        <w:jc w:val="both"/>
      </w:pPr>
      <w:r>
        <w:t>CGUE, C-40/17, Fashion ID, 29 luglio 2019;</w:t>
      </w:r>
    </w:p>
    <w:p w14:paraId="3272E75C" w14:textId="77777777" w:rsidR="008B5334" w:rsidRDefault="004F0F8A">
      <w:pPr>
        <w:pStyle w:val="Paragrafoelenco"/>
        <w:numPr>
          <w:ilvl w:val="0"/>
          <w:numId w:val="2"/>
        </w:numPr>
        <w:spacing w:before="40" w:after="40"/>
        <w:jc w:val="both"/>
      </w:pPr>
      <w:r>
        <w:t>CGUE, C-311/18, Data Protection Commissioner / Facebook Ireland e Schrems (Schrems II), 16 luglio 2020;</w:t>
      </w:r>
    </w:p>
    <w:p w14:paraId="7D228C02" w14:textId="77777777" w:rsidR="008B5334" w:rsidRDefault="004F0F8A">
      <w:pPr>
        <w:pStyle w:val="Paragrafoelenco"/>
        <w:numPr>
          <w:ilvl w:val="0"/>
          <w:numId w:val="2"/>
        </w:numPr>
        <w:spacing w:before="40" w:after="40"/>
        <w:jc w:val="both"/>
      </w:pPr>
      <w:r>
        <w:t>Decisione di adeguatezza (UE) 2023/1795 – EU-US Data Privacy Framework, 10 luglio 2023;</w:t>
      </w:r>
    </w:p>
    <w:p w14:paraId="316235E5" w14:textId="77777777" w:rsidR="008B5334" w:rsidRDefault="004F0F8A">
      <w:pPr>
        <w:pStyle w:val="Paragrafoelenco"/>
        <w:numPr>
          <w:ilvl w:val="0"/>
          <w:numId w:val="2"/>
        </w:numPr>
        <w:spacing w:before="40" w:after="40"/>
        <w:jc w:val="both"/>
      </w:pPr>
      <w:r>
        <w:t>Decisione di esecuzione (UE) 2021/914 – Clausole Contrattuali Standard (SCC);</w:t>
      </w:r>
    </w:p>
    <w:p w14:paraId="1FBA4DC3" w14:textId="77777777" w:rsidR="008B5334" w:rsidRDefault="004F0F8A">
      <w:pPr>
        <w:pStyle w:val="Paragrafoelenco"/>
        <w:numPr>
          <w:ilvl w:val="0"/>
          <w:numId w:val="2"/>
        </w:numPr>
        <w:spacing w:before="40" w:after="40"/>
        <w:jc w:val="both"/>
      </w:pPr>
      <w:r>
        <w:t>Regolamento Social Media Policy dell'Ente – art. 13 (Protezione dei Dati Personali e Adempimenti GDPR);</w:t>
      </w:r>
    </w:p>
    <w:p w14:paraId="4945F4D3" w14:textId="77777777" w:rsidR="008B5334" w:rsidRDefault="004F0F8A">
      <w:pPr>
        <w:pStyle w:val="Paragrafoelenco"/>
        <w:numPr>
          <w:ilvl w:val="0"/>
          <w:numId w:val="2"/>
        </w:numPr>
        <w:spacing w:before="40" w:after="40"/>
        <w:jc w:val="both"/>
      </w:pPr>
      <w:r>
        <w:t>Informativa Privacy Social Media – 2° Livello dell'Ente – sez. 5 (Contitolarità);</w:t>
      </w:r>
    </w:p>
    <w:p w14:paraId="1BCE2B54" w14:textId="77777777" w:rsidR="008B5334" w:rsidRDefault="004F0F8A">
      <w:pPr>
        <w:pStyle w:val="Paragrafoelenco"/>
        <w:numPr>
          <w:ilvl w:val="0"/>
          <w:numId w:val="2"/>
        </w:numPr>
        <w:spacing w:before="40" w:after="40"/>
        <w:jc w:val="both"/>
      </w:pPr>
      <w:r>
        <w:t>Registro delle Attività di Trattamento dell'Ente – sezione: accordi di contitolarità.</w:t>
      </w:r>
    </w:p>
    <w:p w14:paraId="4F6105D7" w14:textId="77777777" w:rsidR="008B5334" w:rsidRDefault="008B5334">
      <w:pPr>
        <w:spacing w:line="100" w:lineRule="auto"/>
      </w:pPr>
    </w:p>
    <w:p w14:paraId="5829D827" w14:textId="77777777" w:rsidR="008B5334" w:rsidRDefault="008B5334">
      <w:pPr>
        <w:pBdr>
          <w:bottom w:val="single" w:sz="4" w:space="1" w:color="8496AD"/>
        </w:pBdr>
      </w:pPr>
    </w:p>
    <w:p w14:paraId="58564235" w14:textId="77777777" w:rsidR="008B5334" w:rsidRDefault="008B5334">
      <w:pPr>
        <w:spacing w:line="100" w:lineRule="auto"/>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626"/>
        <w:gridCol w:w="2200"/>
      </w:tblGrid>
      <w:tr w:rsidR="008B5334" w14:paraId="0663D64D" w14:textId="77777777">
        <w:tc>
          <w:tcPr>
            <w:tcW w:w="2200" w:type="dxa"/>
            <w:tcBorders>
              <w:top w:val="single" w:sz="2" w:space="0" w:color="8496AD"/>
              <w:left w:val="single" w:sz="2" w:space="0" w:color="8496AD"/>
              <w:bottom w:val="single" w:sz="2" w:space="0" w:color="8496AD"/>
              <w:right w:val="single" w:sz="2" w:space="0" w:color="8496AD"/>
            </w:tcBorders>
            <w:tcMar>
              <w:top w:w="100" w:type="dxa"/>
              <w:left w:w="120" w:type="dxa"/>
              <w:bottom w:w="100" w:type="dxa"/>
              <w:right w:w="120" w:type="dxa"/>
            </w:tcMar>
          </w:tcPr>
          <w:p w14:paraId="0036D6A1" w14:textId="77777777" w:rsidR="008B5334" w:rsidRDefault="004F0F8A">
            <w:r>
              <w:rPr>
                <w:b/>
                <w:bCs/>
                <w:color w:val="555555"/>
                <w:sz w:val="18"/>
                <w:szCs w:val="18"/>
              </w:rPr>
              <w:t>Luogo e data</w:t>
            </w:r>
          </w:p>
          <w:p w14:paraId="52D49D21" w14:textId="77777777" w:rsidR="008B5334" w:rsidRDefault="004F0F8A">
            <w:r>
              <w:rPr>
                <w:sz w:val="22"/>
                <w:szCs w:val="22"/>
              </w:rPr>
              <w:t> </w:t>
            </w:r>
          </w:p>
          <w:p w14:paraId="419CCF22" w14:textId="77777777" w:rsidR="008B5334" w:rsidRDefault="004F0F8A">
            <w:r>
              <w:rPr>
                <w:sz w:val="22"/>
                <w:szCs w:val="22"/>
              </w:rPr>
              <w:t> </w:t>
            </w:r>
          </w:p>
        </w:tc>
        <w:tc>
          <w:tcPr>
            <w:tcW w:w="4626" w:type="dxa"/>
            <w:tcBorders>
              <w:top w:val="single" w:sz="2" w:space="0" w:color="8496AD"/>
              <w:left w:val="single" w:sz="2" w:space="0" w:color="8496AD"/>
              <w:bottom w:val="single" w:sz="2" w:space="0" w:color="8496AD"/>
              <w:right w:val="single" w:sz="2" w:space="0" w:color="8496AD"/>
            </w:tcBorders>
            <w:tcMar>
              <w:top w:w="100" w:type="dxa"/>
              <w:left w:w="120" w:type="dxa"/>
              <w:bottom w:w="100" w:type="dxa"/>
              <w:right w:w="120" w:type="dxa"/>
            </w:tcMar>
          </w:tcPr>
          <w:p w14:paraId="37C332E7" w14:textId="77777777" w:rsidR="008B5334" w:rsidRDefault="004F0F8A">
            <w:r>
              <w:rPr>
                <w:b/>
                <w:bCs/>
                <w:color w:val="555555"/>
                <w:sz w:val="18"/>
                <w:szCs w:val="18"/>
              </w:rPr>
              <w:t>Il Responsabile della Protezione dei Dati (DPO)</w:t>
            </w:r>
          </w:p>
          <w:p w14:paraId="5684A2CE" w14:textId="77777777" w:rsidR="008B5334" w:rsidRDefault="004F0F8A">
            <w:r>
              <w:rPr>
                <w:sz w:val="22"/>
                <w:szCs w:val="22"/>
              </w:rPr>
              <w:t> </w:t>
            </w:r>
          </w:p>
          <w:p w14:paraId="39669F57" w14:textId="77777777" w:rsidR="008B5334" w:rsidRDefault="004F0F8A">
            <w:r>
              <w:rPr>
                <w:sz w:val="22"/>
                <w:szCs w:val="22"/>
              </w:rPr>
              <w:t> </w:t>
            </w:r>
          </w:p>
        </w:tc>
        <w:tc>
          <w:tcPr>
            <w:tcW w:w="2200" w:type="dxa"/>
            <w:tcBorders>
              <w:top w:val="single" w:sz="2" w:space="0" w:color="8496AD"/>
              <w:left w:val="single" w:sz="2" w:space="0" w:color="8496AD"/>
              <w:bottom w:val="single" w:sz="2" w:space="0" w:color="8496AD"/>
              <w:right w:val="single" w:sz="2" w:space="0" w:color="8496AD"/>
            </w:tcBorders>
            <w:tcMar>
              <w:top w:w="100" w:type="dxa"/>
              <w:left w:w="120" w:type="dxa"/>
              <w:bottom w:w="100" w:type="dxa"/>
              <w:right w:w="120" w:type="dxa"/>
            </w:tcMar>
          </w:tcPr>
          <w:p w14:paraId="30FB92AA" w14:textId="77777777" w:rsidR="008B5334" w:rsidRDefault="004F0F8A">
            <w:r>
              <w:rPr>
                <w:b/>
                <w:bCs/>
                <w:color w:val="555555"/>
                <w:sz w:val="18"/>
                <w:szCs w:val="18"/>
              </w:rPr>
              <w:t>Presa visione del Responsabile della Transizione Digitale</w:t>
            </w:r>
          </w:p>
          <w:p w14:paraId="3E36573A" w14:textId="77777777" w:rsidR="008B5334" w:rsidRDefault="004F0F8A">
            <w:r>
              <w:rPr>
                <w:sz w:val="22"/>
                <w:szCs w:val="22"/>
              </w:rPr>
              <w:t> </w:t>
            </w:r>
          </w:p>
          <w:p w14:paraId="45BD333F" w14:textId="77777777" w:rsidR="008B5334" w:rsidRDefault="004F0F8A">
            <w:r>
              <w:rPr>
                <w:sz w:val="22"/>
                <w:szCs w:val="22"/>
              </w:rPr>
              <w:t> </w:t>
            </w:r>
          </w:p>
        </w:tc>
      </w:tr>
    </w:tbl>
    <w:p w14:paraId="3F20F65B" w14:textId="77777777" w:rsidR="004F0F8A" w:rsidRDefault="004F0F8A"/>
    <w:sectPr w:rsidR="004F0F8A">
      <w:headerReference w:type="default" r:id="rId7"/>
      <w:footerReference w:type="default" r:id="rId8"/>
      <w:pgSz w:w="11906" w:h="16838"/>
      <w:pgMar w:top="1440" w:right="1260" w:bottom="126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8A3BB" w14:textId="77777777" w:rsidR="00132DC7" w:rsidRDefault="00132DC7">
      <w:r>
        <w:separator/>
      </w:r>
    </w:p>
  </w:endnote>
  <w:endnote w:type="continuationSeparator" w:id="0">
    <w:p w14:paraId="13952BC5" w14:textId="77777777" w:rsidR="00132DC7" w:rsidRDefault="00132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altName w:val="Times New Roman P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4E873" w14:textId="77777777" w:rsidR="008B5334" w:rsidRDefault="004F0F8A">
    <w:pPr>
      <w:pBdr>
        <w:top w:val="single" w:sz="6" w:space="0" w:color="8496AD"/>
      </w:pBdr>
      <w:tabs>
        <w:tab w:val="right" w:pos="9026"/>
      </w:tabs>
      <w:spacing w:before="80"/>
    </w:pPr>
    <w:r>
      <w:rPr>
        <w:i/>
        <w:iCs/>
        <w:color w:val="555555"/>
        <w:sz w:val="16"/>
        <w:szCs w:val="16"/>
      </w:rPr>
      <w:t>Guida operativa – Accordi di contitolarità ex art. 26 GDPR – Canali Social Istituzionali</w:t>
    </w:r>
    <w:r>
      <w:rPr>
        <w:sz w:val="16"/>
        <w:szCs w:val="16"/>
      </w:rPr>
      <w:tab/>
    </w:r>
    <w:r>
      <w:rPr>
        <w:color w:val="555555"/>
        <w:sz w:val="16"/>
        <w:szCs w:val="16"/>
      </w:rPr>
      <w:t xml:space="preserve">Pag. </w:t>
    </w:r>
    <w:r>
      <w:rPr>
        <w:color w:val="555555"/>
        <w:sz w:val="16"/>
        <w:szCs w:val="16"/>
      </w:rPr>
      <w:fldChar w:fldCharType="begin"/>
    </w:r>
    <w:r>
      <w:rPr>
        <w:color w:val="555555"/>
        <w:sz w:val="16"/>
        <w:szCs w:val="16"/>
      </w:rPr>
      <w:instrText>PAGE</w:instrText>
    </w:r>
    <w:r>
      <w:rPr>
        <w:color w:val="555555"/>
        <w:sz w:val="16"/>
        <w:szCs w:val="16"/>
      </w:rPr>
      <w:fldChar w:fldCharType="separate"/>
    </w:r>
    <w:r w:rsidR="00E40B48">
      <w:rPr>
        <w:noProof/>
        <w:color w:val="555555"/>
        <w:sz w:val="16"/>
        <w:szCs w:val="16"/>
      </w:rPr>
      <w:t>1</w:t>
    </w:r>
    <w:r>
      <w:rPr>
        <w:color w:val="555555"/>
        <w:sz w:val="16"/>
        <w:szCs w:val="16"/>
      </w:rPr>
      <w:fldChar w:fldCharType="end"/>
    </w:r>
    <w:r>
      <w:rPr>
        <w:color w:val="555555"/>
        <w:sz w:val="16"/>
        <w:szCs w:val="16"/>
      </w:rPr>
      <w:t xml:space="preserve"> di </w:t>
    </w:r>
    <w:r>
      <w:rPr>
        <w:color w:val="555555"/>
        <w:sz w:val="16"/>
        <w:szCs w:val="16"/>
      </w:rPr>
      <w:fldChar w:fldCharType="begin"/>
    </w:r>
    <w:r>
      <w:rPr>
        <w:color w:val="555555"/>
        <w:sz w:val="16"/>
        <w:szCs w:val="16"/>
      </w:rPr>
      <w:instrText>NUMPAGES</w:instrText>
    </w:r>
    <w:r>
      <w:rPr>
        <w:color w:val="555555"/>
        <w:sz w:val="16"/>
        <w:szCs w:val="16"/>
      </w:rPr>
      <w:fldChar w:fldCharType="separate"/>
    </w:r>
    <w:r w:rsidR="00E40B48">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2320B" w14:textId="77777777" w:rsidR="00132DC7" w:rsidRDefault="00132DC7">
      <w:r>
        <w:separator/>
      </w:r>
    </w:p>
  </w:footnote>
  <w:footnote w:type="continuationSeparator" w:id="0">
    <w:p w14:paraId="6D59455D" w14:textId="77777777" w:rsidR="00132DC7" w:rsidRDefault="00132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28AC" w14:textId="77777777" w:rsidR="00044E34" w:rsidRPr="00F400AC" w:rsidRDefault="00044E34" w:rsidP="00044E34">
    <w:pPr>
      <w:pBdr>
        <w:bottom w:val="single" w:sz="12" w:space="0" w:color="1B3A6B"/>
      </w:pBdr>
      <w:tabs>
        <w:tab w:val="right" w:pos="9026"/>
      </w:tabs>
      <w:spacing w:after="120"/>
      <w:jc w:val="center"/>
      <w:rPr>
        <w:b/>
        <w:bCs/>
        <w:color w:val="555555"/>
        <w:sz w:val="36"/>
        <w:szCs w:val="36"/>
      </w:rPr>
    </w:pPr>
    <w:r>
      <w:rPr>
        <w:b/>
        <w:bCs/>
        <w:noProof/>
        <w:color w:val="555555"/>
        <w:sz w:val="36"/>
        <w:szCs w:val="36"/>
      </w:rPr>
      <w:drawing>
        <wp:anchor distT="0" distB="0" distL="114300" distR="114300" simplePos="0" relativeHeight="251659264" behindDoc="1" locked="0" layoutInCell="1" allowOverlap="0" wp14:anchorId="69F841F3" wp14:editId="7406F87E">
          <wp:simplePos x="0" y="0"/>
          <wp:positionH relativeFrom="margin">
            <wp:align>left</wp:align>
          </wp:positionH>
          <wp:positionV relativeFrom="paragraph">
            <wp:posOffset>-299085</wp:posOffset>
          </wp:positionV>
          <wp:extent cx="488301" cy="638175"/>
          <wp:effectExtent l="0" t="0" r="7620" b="0"/>
          <wp:wrapNone/>
          <wp:docPr id="180202599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9965" cy="640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0AC">
      <w:rPr>
        <w:b/>
        <w:bCs/>
        <w:color w:val="555555"/>
        <w:sz w:val="36"/>
        <w:szCs w:val="36"/>
      </w:rPr>
      <w:t>CITTA’ DI SOTTO IL MONTE GIOVANNI XXIII</w:t>
    </w:r>
  </w:p>
  <w:p w14:paraId="28C007CE" w14:textId="77777777" w:rsidR="00044E34" w:rsidRDefault="00044E34" w:rsidP="00044E34">
    <w:pPr>
      <w:pBdr>
        <w:bottom w:val="single" w:sz="12" w:space="0" w:color="1B3A6B"/>
      </w:pBdr>
      <w:tabs>
        <w:tab w:val="right" w:pos="9026"/>
      </w:tabs>
      <w:spacing w:after="120"/>
      <w:jc w:val="center"/>
      <w:rPr>
        <w:color w:val="555555"/>
        <w:sz w:val="18"/>
        <w:szCs w:val="18"/>
      </w:rPr>
    </w:pPr>
    <w:r w:rsidRPr="00F400AC">
      <w:rPr>
        <w:color w:val="555555"/>
        <w:sz w:val="18"/>
        <w:szCs w:val="18"/>
      </w:rPr>
      <w:t>Provincia di Bergamo</w:t>
    </w:r>
  </w:p>
  <w:p w14:paraId="4FB80AD4" w14:textId="77777777" w:rsidR="00044E34" w:rsidRPr="00F400AC" w:rsidRDefault="00044E34" w:rsidP="00044E34">
    <w:pPr>
      <w:pBdr>
        <w:bottom w:val="single" w:sz="12" w:space="0" w:color="1B3A6B"/>
      </w:pBdr>
      <w:tabs>
        <w:tab w:val="right" w:pos="9026"/>
      </w:tabs>
      <w:spacing w:after="120"/>
      <w:jc w:val="center"/>
    </w:pPr>
  </w:p>
  <w:p w14:paraId="728C9E82" w14:textId="58217375" w:rsidR="008B5334" w:rsidRPr="00044E34" w:rsidRDefault="008B5334" w:rsidP="00044E3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C387E"/>
    <w:multiLevelType w:val="hybridMultilevel"/>
    <w:tmpl w:val="DC9256C6"/>
    <w:lvl w:ilvl="0" w:tplc="85360300">
      <w:start w:val="1"/>
      <w:numFmt w:val="bullet"/>
      <w:lvlText w:val="–"/>
      <w:lvlJc w:val="left"/>
      <w:pPr>
        <w:ind w:left="720" w:hanging="360"/>
      </w:pPr>
    </w:lvl>
    <w:lvl w:ilvl="1" w:tplc="5FA25BA2">
      <w:start w:val="1"/>
      <w:numFmt w:val="bullet"/>
      <w:lvlText w:val="◦"/>
      <w:lvlJc w:val="left"/>
      <w:pPr>
        <w:ind w:left="1080" w:hanging="360"/>
      </w:pPr>
    </w:lvl>
    <w:lvl w:ilvl="2" w:tplc="B1824210">
      <w:start w:val="1"/>
      <w:numFmt w:val="bullet"/>
      <w:lvlText w:val="·"/>
      <w:lvlJc w:val="left"/>
      <w:pPr>
        <w:ind w:left="1440" w:hanging="360"/>
      </w:pPr>
    </w:lvl>
    <w:lvl w:ilvl="3" w:tplc="AC525564">
      <w:numFmt w:val="decimal"/>
      <w:lvlText w:val=""/>
      <w:lvlJc w:val="left"/>
    </w:lvl>
    <w:lvl w:ilvl="4" w:tplc="78AE478E">
      <w:numFmt w:val="decimal"/>
      <w:lvlText w:val=""/>
      <w:lvlJc w:val="left"/>
    </w:lvl>
    <w:lvl w:ilvl="5" w:tplc="985A5B92">
      <w:numFmt w:val="decimal"/>
      <w:lvlText w:val=""/>
      <w:lvlJc w:val="left"/>
    </w:lvl>
    <w:lvl w:ilvl="6" w:tplc="4AB6883C">
      <w:numFmt w:val="decimal"/>
      <w:lvlText w:val=""/>
      <w:lvlJc w:val="left"/>
    </w:lvl>
    <w:lvl w:ilvl="7" w:tplc="07F4A0B2">
      <w:numFmt w:val="decimal"/>
      <w:lvlText w:val=""/>
      <w:lvlJc w:val="left"/>
    </w:lvl>
    <w:lvl w:ilvl="8" w:tplc="739237A2">
      <w:numFmt w:val="decimal"/>
      <w:lvlText w:val=""/>
      <w:lvlJc w:val="left"/>
    </w:lvl>
  </w:abstractNum>
  <w:abstractNum w:abstractNumId="1" w15:restartNumberingAfterBreak="0">
    <w:nsid w:val="658322A9"/>
    <w:multiLevelType w:val="hybridMultilevel"/>
    <w:tmpl w:val="B8AE7094"/>
    <w:lvl w:ilvl="0" w:tplc="70BC3E88">
      <w:start w:val="1"/>
      <w:numFmt w:val="bullet"/>
      <w:lvlText w:val="●"/>
      <w:lvlJc w:val="left"/>
      <w:pPr>
        <w:ind w:left="720" w:hanging="360"/>
      </w:pPr>
    </w:lvl>
    <w:lvl w:ilvl="1" w:tplc="377E4342">
      <w:start w:val="1"/>
      <w:numFmt w:val="bullet"/>
      <w:lvlText w:val="○"/>
      <w:lvlJc w:val="left"/>
      <w:pPr>
        <w:ind w:left="1440" w:hanging="360"/>
      </w:pPr>
    </w:lvl>
    <w:lvl w:ilvl="2" w:tplc="D020D5AA">
      <w:start w:val="1"/>
      <w:numFmt w:val="bullet"/>
      <w:lvlText w:val="■"/>
      <w:lvlJc w:val="left"/>
      <w:pPr>
        <w:ind w:left="2160" w:hanging="360"/>
      </w:pPr>
    </w:lvl>
    <w:lvl w:ilvl="3" w:tplc="9724EFE8">
      <w:start w:val="1"/>
      <w:numFmt w:val="bullet"/>
      <w:lvlText w:val="●"/>
      <w:lvlJc w:val="left"/>
      <w:pPr>
        <w:ind w:left="2880" w:hanging="360"/>
      </w:pPr>
    </w:lvl>
    <w:lvl w:ilvl="4" w:tplc="34562898">
      <w:start w:val="1"/>
      <w:numFmt w:val="bullet"/>
      <w:lvlText w:val="○"/>
      <w:lvlJc w:val="left"/>
      <w:pPr>
        <w:ind w:left="3600" w:hanging="360"/>
      </w:pPr>
    </w:lvl>
    <w:lvl w:ilvl="5" w:tplc="D9A4F384">
      <w:start w:val="1"/>
      <w:numFmt w:val="bullet"/>
      <w:lvlText w:val="■"/>
      <w:lvlJc w:val="left"/>
      <w:pPr>
        <w:ind w:left="4320" w:hanging="360"/>
      </w:pPr>
    </w:lvl>
    <w:lvl w:ilvl="6" w:tplc="9E302F58">
      <w:start w:val="1"/>
      <w:numFmt w:val="bullet"/>
      <w:lvlText w:val="●"/>
      <w:lvlJc w:val="left"/>
      <w:pPr>
        <w:ind w:left="5040" w:hanging="360"/>
      </w:pPr>
    </w:lvl>
    <w:lvl w:ilvl="7" w:tplc="8EBC2982">
      <w:start w:val="1"/>
      <w:numFmt w:val="bullet"/>
      <w:lvlText w:val="●"/>
      <w:lvlJc w:val="left"/>
      <w:pPr>
        <w:ind w:left="5760" w:hanging="360"/>
      </w:pPr>
    </w:lvl>
    <w:lvl w:ilvl="8" w:tplc="A5866EC0">
      <w:start w:val="1"/>
      <w:numFmt w:val="bullet"/>
      <w:lvlText w:val="●"/>
      <w:lvlJc w:val="left"/>
      <w:pPr>
        <w:ind w:left="6480" w:hanging="360"/>
      </w:pPr>
    </w:lvl>
  </w:abstractNum>
  <w:num w:numId="1" w16cid:durableId="1511873179">
    <w:abstractNumId w:val="1"/>
    <w:lvlOverride w:ilvl="0">
      <w:startOverride w:val="1"/>
    </w:lvlOverride>
  </w:num>
  <w:num w:numId="2" w16cid:durableId="3568574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334"/>
    <w:rsid w:val="000032B6"/>
    <w:rsid w:val="00044E34"/>
    <w:rsid w:val="00132DC7"/>
    <w:rsid w:val="003C15ED"/>
    <w:rsid w:val="004F0F8A"/>
    <w:rsid w:val="00616315"/>
    <w:rsid w:val="00737AA4"/>
    <w:rsid w:val="008463BB"/>
    <w:rsid w:val="008B5334"/>
    <w:rsid w:val="00D27549"/>
    <w:rsid w:val="00E135D7"/>
    <w:rsid w:val="00E40B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32AE1"/>
  <w15:docId w15:val="{A64BA1DD-3724-445F-82F9-6E0F019C4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spacing w:after="160"/>
      <w:outlineLvl w:val="0"/>
    </w:pPr>
    <w:rPr>
      <w:b/>
      <w:bCs/>
      <w:color w:val="1B3A6B"/>
      <w:sz w:val="36"/>
      <w:szCs w:val="36"/>
    </w:rPr>
  </w:style>
  <w:style w:type="paragraph" w:styleId="Titolo2">
    <w:name w:val="heading 2"/>
    <w:uiPriority w:val="9"/>
    <w:unhideWhenUsed/>
    <w:qFormat/>
    <w:pPr>
      <w:spacing w:before="260" w:after="80"/>
      <w:outlineLvl w:val="1"/>
    </w:pPr>
    <w:rPr>
      <w:b/>
      <w:bCs/>
      <w:color w:val="1B3A6B"/>
      <w:sz w:val="24"/>
      <w:szCs w:val="24"/>
    </w:rPr>
  </w:style>
  <w:style w:type="paragraph" w:styleId="Titolo3">
    <w:name w:val="heading 3"/>
    <w:uiPriority w:val="9"/>
    <w:unhideWhenUsed/>
    <w:qFormat/>
    <w:pPr>
      <w:spacing w:before="180" w:after="60"/>
      <w:outlineLvl w:val="2"/>
    </w:pPr>
    <w:rPr>
      <w:b/>
      <w:bCs/>
      <w:color w:val="2E5FA3"/>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Sommario1">
    <w:name w:val="toc 1"/>
    <w:basedOn w:val="Normale"/>
    <w:next w:val="Normale"/>
    <w:autoRedefine/>
    <w:uiPriority w:val="39"/>
    <w:unhideWhenUsed/>
    <w:rsid w:val="00E40B48"/>
    <w:pPr>
      <w:spacing w:after="100"/>
    </w:pPr>
  </w:style>
  <w:style w:type="paragraph" w:styleId="Sommario2">
    <w:name w:val="toc 2"/>
    <w:basedOn w:val="Normale"/>
    <w:next w:val="Normale"/>
    <w:autoRedefine/>
    <w:uiPriority w:val="39"/>
    <w:unhideWhenUsed/>
    <w:rsid w:val="00E40B48"/>
    <w:pPr>
      <w:spacing w:after="100"/>
      <w:ind w:left="200"/>
    </w:pPr>
  </w:style>
  <w:style w:type="paragraph" w:styleId="Sommario3">
    <w:name w:val="toc 3"/>
    <w:basedOn w:val="Normale"/>
    <w:next w:val="Normale"/>
    <w:autoRedefine/>
    <w:uiPriority w:val="39"/>
    <w:unhideWhenUsed/>
    <w:rsid w:val="00E40B48"/>
    <w:pPr>
      <w:spacing w:after="100"/>
      <w:ind w:left="400"/>
    </w:pPr>
  </w:style>
  <w:style w:type="paragraph" w:styleId="Intestazione">
    <w:name w:val="header"/>
    <w:basedOn w:val="Normale"/>
    <w:link w:val="IntestazioneCarattere"/>
    <w:uiPriority w:val="99"/>
    <w:unhideWhenUsed/>
    <w:rsid w:val="00044E34"/>
    <w:pPr>
      <w:tabs>
        <w:tab w:val="center" w:pos="4819"/>
        <w:tab w:val="right" w:pos="9638"/>
      </w:tabs>
    </w:pPr>
  </w:style>
  <w:style w:type="character" w:customStyle="1" w:styleId="IntestazioneCarattere">
    <w:name w:val="Intestazione Carattere"/>
    <w:basedOn w:val="Carpredefinitoparagrafo"/>
    <w:link w:val="Intestazione"/>
    <w:uiPriority w:val="99"/>
    <w:rsid w:val="00044E34"/>
  </w:style>
  <w:style w:type="paragraph" w:styleId="Pidipagina">
    <w:name w:val="footer"/>
    <w:basedOn w:val="Normale"/>
    <w:link w:val="PidipaginaCarattere"/>
    <w:uiPriority w:val="99"/>
    <w:unhideWhenUsed/>
    <w:rsid w:val="00044E34"/>
    <w:pPr>
      <w:tabs>
        <w:tab w:val="center" w:pos="4819"/>
        <w:tab w:val="right" w:pos="9638"/>
      </w:tabs>
    </w:pPr>
  </w:style>
  <w:style w:type="character" w:customStyle="1" w:styleId="PidipaginaCarattere">
    <w:name w:val="Piè di pagina Carattere"/>
    <w:basedOn w:val="Carpredefinitoparagrafo"/>
    <w:link w:val="Pidipagina"/>
    <w:uiPriority w:val="99"/>
    <w:rsid w:val="00044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4072</Words>
  <Characters>23217</Characters>
  <Application>Microsoft Office Word</Application>
  <DocSecurity>0</DocSecurity>
  <Lines>193</Lines>
  <Paragraphs>54</Paragraphs>
  <ScaleCrop>false</ScaleCrop>
  <Company/>
  <LinksUpToDate>false</LinksUpToDate>
  <CharactersWithSpaces>27235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Tecnico</cp:lastModifiedBy>
  <cp:revision>7</cp:revision>
  <dcterms:created xsi:type="dcterms:W3CDTF">2026-06-23T10:25:00Z</dcterms:created>
  <dcterms:modified xsi:type="dcterms:W3CDTF">2026-07-13T09:02:00Z</dcterms:modified>
</cp:coreProperties>
</file>